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Default="0088125E"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bookmarkStart w:id="0" w:name="_GoBack"/>
      <w:bookmarkEnd w:id="0"/>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Tr="00D51AD6">
        <w:tc>
          <w:tcPr>
            <w:tcW w:w="10206" w:type="dxa"/>
          </w:tcPr>
          <w:p w:rsidR="00A21C87" w:rsidRDefault="00A21C87" w:rsidP="00A21C87">
            <w:pPr>
              <w:spacing w:line="276" w:lineRule="auto"/>
              <w:jc w:val="both"/>
              <w:rPr>
                <w:rFonts w:ascii="Calibri" w:hAnsi="Calibri" w:cs="Calibri"/>
                <w:b/>
                <w:sz w:val="22"/>
                <w:szCs w:val="22"/>
              </w:rPr>
            </w:pPr>
          </w:p>
          <w:p w:rsidR="002B5B4A" w:rsidRDefault="002F3E36" w:rsidP="002B5B4A">
            <w:pPr>
              <w:spacing w:line="276" w:lineRule="auto"/>
              <w:jc w:val="both"/>
              <w:rPr>
                <w:rFonts w:ascii="Calibri" w:hAnsi="Calibri" w:cs="Calibri"/>
                <w:b/>
                <w:sz w:val="22"/>
                <w:szCs w:val="22"/>
              </w:rPr>
            </w:pPr>
            <w:r w:rsidRPr="002F3E36">
              <w:rPr>
                <w:rFonts w:ascii="Calibri" w:hAnsi="Calibri" w:cs="Calibri"/>
                <w:b/>
                <w:sz w:val="22"/>
                <w:szCs w:val="22"/>
              </w:rPr>
              <w:t>Soğutmalı Çalkalayıcılı İnkübatör</w:t>
            </w:r>
            <w:r w:rsidR="002B5B4A" w:rsidRPr="00A21C87">
              <w:rPr>
                <w:rFonts w:ascii="Calibri" w:hAnsi="Calibri" w:cs="Calibri"/>
                <w:b/>
                <w:sz w:val="22"/>
                <w:szCs w:val="22"/>
              </w:rPr>
              <w:t xml:space="preserve"> Numune Kabul Kriterleri</w:t>
            </w:r>
          </w:p>
          <w:p w:rsidR="002B5B4A" w:rsidRPr="00A21C87" w:rsidRDefault="002B5B4A" w:rsidP="002B5B4A">
            <w:pPr>
              <w:spacing w:line="276" w:lineRule="auto"/>
              <w:jc w:val="both"/>
              <w:rPr>
                <w:rFonts w:ascii="Calibri" w:hAnsi="Calibri" w:cs="Calibri"/>
                <w:b/>
                <w:sz w:val="22"/>
                <w:szCs w:val="22"/>
              </w:rPr>
            </w:pPr>
          </w:p>
          <w:p w:rsidR="002F3E36" w:rsidRDefault="002F3E36" w:rsidP="00202890">
            <w:pPr>
              <w:spacing w:line="276" w:lineRule="auto"/>
              <w:jc w:val="both"/>
              <w:rPr>
                <w:rFonts w:asciiTheme="minorHAnsi" w:hAnsiTheme="minorHAnsi" w:cstheme="minorHAnsi"/>
                <w:sz w:val="22"/>
                <w:szCs w:val="22"/>
              </w:rPr>
            </w:pPr>
            <w:r w:rsidRPr="00E938BD">
              <w:rPr>
                <w:rFonts w:asciiTheme="minorHAnsi" w:hAnsiTheme="minorHAnsi" w:cstheme="minorHAnsi"/>
                <w:sz w:val="22"/>
                <w:szCs w:val="22"/>
              </w:rPr>
              <w:t xml:space="preserve">ODTÜ MERLAB Moleküler Biyoloji ve Biyoteknoloji AR-GE Merkezi </w:t>
            </w:r>
            <w:r w:rsidR="00F44F07">
              <w:rPr>
                <w:rFonts w:asciiTheme="minorHAnsi" w:hAnsiTheme="minorHAnsi" w:cstheme="minorHAnsi"/>
                <w:sz w:val="22"/>
                <w:szCs w:val="22"/>
              </w:rPr>
              <w:t>Genel Kullanım</w:t>
            </w:r>
            <w:r w:rsidRPr="00E938BD">
              <w:rPr>
                <w:rFonts w:asciiTheme="minorHAnsi" w:hAnsiTheme="minorHAnsi" w:cstheme="minorHAnsi"/>
                <w:sz w:val="22"/>
                <w:szCs w:val="22"/>
              </w:rPr>
              <w:t xml:space="preserve"> Laboratuvarı </w:t>
            </w:r>
            <w:r>
              <w:rPr>
                <w:rFonts w:asciiTheme="minorHAnsi" w:hAnsiTheme="minorHAnsi" w:cstheme="minorHAnsi"/>
                <w:sz w:val="22"/>
                <w:szCs w:val="22"/>
              </w:rPr>
              <w:t xml:space="preserve">Soğutmalı Çalkalayıcılı İnkübatör </w:t>
            </w:r>
            <w:r w:rsidRPr="00E938BD">
              <w:rPr>
                <w:rFonts w:asciiTheme="minorHAnsi" w:hAnsiTheme="minorHAnsi" w:cstheme="minorHAnsi"/>
                <w:sz w:val="22"/>
                <w:szCs w:val="22"/>
              </w:rPr>
              <w:t xml:space="preserve">cihazı deneylerinden yüksek kalitede veri elde edebilmek için aşağıda açıklanan Numune Kabul Kriterlerine uyulması gerekmektedir. </w:t>
            </w:r>
          </w:p>
          <w:p w:rsidR="00202890" w:rsidRPr="00E938BD" w:rsidRDefault="00202890" w:rsidP="00202890">
            <w:pPr>
              <w:spacing w:line="276" w:lineRule="auto"/>
              <w:jc w:val="both"/>
              <w:rPr>
                <w:rFonts w:asciiTheme="minorHAnsi" w:hAnsiTheme="minorHAnsi" w:cstheme="minorHAnsi"/>
                <w:sz w:val="22"/>
                <w:szCs w:val="22"/>
              </w:rPr>
            </w:pPr>
          </w:p>
          <w:p w:rsidR="002F3E36" w:rsidRPr="002F3E36" w:rsidRDefault="002F3E36" w:rsidP="00202890">
            <w:pPr>
              <w:pStyle w:val="ListParagraph"/>
              <w:numPr>
                <w:ilvl w:val="0"/>
                <w:numId w:val="14"/>
              </w:numPr>
              <w:spacing w:line="276" w:lineRule="auto"/>
              <w:ind w:left="425" w:hanging="425"/>
              <w:jc w:val="both"/>
              <w:rPr>
                <w:rFonts w:ascii="Calibri" w:eastAsia="Times New Roman" w:hAnsi="Calibri" w:cs="Calibri"/>
                <w:color w:val="E26B0A"/>
                <w:sz w:val="22"/>
                <w:szCs w:val="22"/>
              </w:rPr>
            </w:pPr>
            <w:r w:rsidRPr="002F3E36">
              <w:rPr>
                <w:rFonts w:asciiTheme="minorHAnsi" w:hAnsiTheme="minorHAnsi" w:cstheme="minorHAnsi"/>
                <w:sz w:val="22"/>
                <w:szCs w:val="22"/>
              </w:rPr>
              <w:t xml:space="preserve">Soğutmalı Çalkalayıcılı İnkübatör cihazında </w:t>
            </w:r>
            <w:r w:rsidRPr="002F3E36">
              <w:rPr>
                <w:rFonts w:ascii="Calibri" w:eastAsia="Times New Roman" w:hAnsi="Calibri" w:cs="Calibri"/>
                <w:sz w:val="22"/>
                <w:szCs w:val="22"/>
              </w:rPr>
              <w:t xml:space="preserve">8°C to 60°C </w:t>
            </w:r>
            <w:r w:rsidRPr="002F3E36">
              <w:rPr>
                <w:rFonts w:asciiTheme="minorHAnsi" w:hAnsiTheme="minorHAnsi" w:cstheme="minorHAnsi"/>
                <w:sz w:val="22"/>
                <w:szCs w:val="22"/>
              </w:rPr>
              <w:t>sıcaklıkları arasında  inkübasyon çalışmaları yapılmaktadır.  MERLAB’a teslim edilen numunenin tanımı, inkübasyon sıcaklığı, inkübasyon süresi ve çalkalama hızı “Gen</w:t>
            </w:r>
            <w:r w:rsidR="00F44F07">
              <w:rPr>
                <w:rFonts w:asciiTheme="minorHAnsi" w:hAnsiTheme="minorHAnsi" w:cstheme="minorHAnsi"/>
                <w:sz w:val="22"/>
                <w:szCs w:val="22"/>
              </w:rPr>
              <w:t>el Kullanım</w:t>
            </w:r>
            <w:r w:rsidRPr="002F3E36">
              <w:rPr>
                <w:rFonts w:asciiTheme="minorHAnsi" w:hAnsiTheme="minorHAnsi" w:cstheme="minorHAnsi"/>
                <w:sz w:val="22"/>
                <w:szCs w:val="22"/>
              </w:rPr>
              <w:t xml:space="preserve"> Laboratuvarı Deney İstek Formu” nun “Deney Parametreleri “ bölümünde bildirilmelidir. </w:t>
            </w:r>
          </w:p>
          <w:p w:rsidR="002F3E36" w:rsidRPr="00F23228" w:rsidRDefault="002F3E36" w:rsidP="00202890">
            <w:pPr>
              <w:pStyle w:val="ListParagraph"/>
              <w:numPr>
                <w:ilvl w:val="0"/>
                <w:numId w:val="14"/>
              </w:numPr>
              <w:spacing w:line="276" w:lineRule="auto"/>
              <w:ind w:left="425" w:hanging="425"/>
              <w:jc w:val="both"/>
              <w:rPr>
                <w:rFonts w:ascii="Calibri" w:eastAsia="Times New Roman" w:hAnsi="Calibri" w:cs="Calibri"/>
                <w:color w:val="E26B0A"/>
                <w:sz w:val="22"/>
                <w:szCs w:val="22"/>
              </w:rPr>
            </w:pPr>
            <w:r w:rsidRPr="002F3E36">
              <w:rPr>
                <w:rFonts w:asciiTheme="minorHAnsi" w:hAnsiTheme="minorHAnsi" w:cstheme="minorHAnsi"/>
                <w:sz w:val="22"/>
                <w:szCs w:val="22"/>
              </w:rPr>
              <w:t>Numunenin taşınma ve muhafaza koşullar</w:t>
            </w:r>
            <w:r w:rsidR="00202890">
              <w:rPr>
                <w:rFonts w:asciiTheme="minorHAnsi" w:hAnsiTheme="minorHAnsi" w:cstheme="minorHAnsi"/>
                <w:sz w:val="22"/>
                <w:szCs w:val="22"/>
              </w:rPr>
              <w:t>ı</w:t>
            </w:r>
            <w:r w:rsidRPr="002F3E36">
              <w:rPr>
                <w:rFonts w:asciiTheme="minorHAnsi" w:hAnsiTheme="minorHAnsi" w:cstheme="minorHAnsi"/>
                <w:sz w:val="22"/>
                <w:szCs w:val="22"/>
              </w:rPr>
              <w:t>: Numunelerin MERLAB Moleküler Biyoloji ve Biyoteknoloji Ar-Ge Merkezi’ne getirilmesine kadar geçen sürede muhafazasının sorumluluğu müşteriye aittir.  Soğuk zincir gerektiren numuneler, soğuk zincir bozulmadan laboratuvara getirilmelidir.  Çatlak, kırık ya</w:t>
            </w:r>
            <w:r w:rsidR="00202890">
              <w:rPr>
                <w:rFonts w:asciiTheme="minorHAnsi" w:hAnsiTheme="minorHAnsi" w:cstheme="minorHAnsi"/>
                <w:sz w:val="22"/>
                <w:szCs w:val="22"/>
              </w:rPr>
              <w:t xml:space="preserve"> </w:t>
            </w:r>
            <w:r w:rsidRPr="002F3E36">
              <w:rPr>
                <w:rFonts w:asciiTheme="minorHAnsi" w:hAnsiTheme="minorHAnsi" w:cstheme="minorHAnsi"/>
                <w:sz w:val="22"/>
                <w:szCs w:val="22"/>
              </w:rPr>
              <w:t>da temiz bir görünüme sahip olmayan tüpler numunenin özelliklerini bozmuş olabileceğinden kabul edilmeyecektir. Numune tüpleri numuneyi açıklayacak bilgileri içeren etikete sahip olmalıdır. Hücre kültürü inkübasyonu deneylerinde patojen organizma içeren numuneler kabul edilmemektedir.</w:t>
            </w:r>
          </w:p>
          <w:p w:rsidR="00F23228" w:rsidRPr="00F23228" w:rsidRDefault="00F23228" w:rsidP="00202890">
            <w:pPr>
              <w:pStyle w:val="ListParagraph"/>
              <w:numPr>
                <w:ilvl w:val="0"/>
                <w:numId w:val="14"/>
              </w:numPr>
              <w:spacing w:line="276" w:lineRule="auto"/>
              <w:ind w:left="425" w:hanging="425"/>
              <w:jc w:val="both"/>
              <w:rPr>
                <w:rFonts w:ascii="Calibri" w:hAnsi="Calibri" w:cs="Calibri"/>
                <w:sz w:val="22"/>
                <w:szCs w:val="22"/>
              </w:rPr>
            </w:pPr>
            <w:r w:rsidRPr="00F23228">
              <w:rPr>
                <w:rFonts w:asciiTheme="minorHAnsi" w:hAnsiTheme="minorHAnsi" w:cstheme="minorHAnsi"/>
                <w:sz w:val="22"/>
                <w:szCs w:val="22"/>
              </w:rPr>
              <w:t>Numuneler 01’den başlayarak müşteri tarafından mutlaka kodlanmalıdır. Deney raporunda sadece numune kodları belirtilecektir.</w:t>
            </w:r>
          </w:p>
          <w:p w:rsidR="002F3E36" w:rsidRPr="002F3E36" w:rsidRDefault="00144080" w:rsidP="00202890">
            <w:pPr>
              <w:pStyle w:val="ListParagraph"/>
              <w:numPr>
                <w:ilvl w:val="0"/>
                <w:numId w:val="14"/>
              </w:numPr>
              <w:spacing w:line="276" w:lineRule="auto"/>
              <w:ind w:left="425" w:hanging="425"/>
              <w:jc w:val="both"/>
              <w:rPr>
                <w:rFonts w:ascii="Calibri" w:eastAsia="Times New Roman" w:hAnsi="Calibri" w:cs="Calibri"/>
                <w:color w:val="E26B0A"/>
                <w:sz w:val="22"/>
                <w:szCs w:val="22"/>
              </w:rPr>
            </w:pPr>
            <w:r>
              <w:rPr>
                <w:rFonts w:asciiTheme="minorHAnsi" w:hAnsiTheme="minorHAnsi" w:cstheme="minorHAnsi"/>
                <w:sz w:val="22"/>
                <w:szCs w:val="22"/>
              </w:rPr>
              <w:t>D</w:t>
            </w:r>
            <w:r w:rsidR="002F3E36" w:rsidRPr="002F3E36">
              <w:rPr>
                <w:rFonts w:asciiTheme="minorHAnsi" w:hAnsiTheme="minorHAnsi" w:cstheme="minorHAnsi"/>
                <w:sz w:val="22"/>
                <w:szCs w:val="22"/>
              </w:rPr>
              <w:t>eney istek formu doldurulmuş olmalıdır ve numune ile birlikte getirilmelidir.</w:t>
            </w:r>
          </w:p>
          <w:p w:rsidR="002F3E36" w:rsidRPr="002F3E36" w:rsidRDefault="002F3E36" w:rsidP="00202890">
            <w:pPr>
              <w:pStyle w:val="ListParagraph"/>
              <w:numPr>
                <w:ilvl w:val="0"/>
                <w:numId w:val="14"/>
              </w:numPr>
              <w:spacing w:line="276" w:lineRule="auto"/>
              <w:ind w:left="425" w:hanging="425"/>
              <w:jc w:val="both"/>
              <w:rPr>
                <w:rFonts w:ascii="Calibri" w:eastAsia="Times New Roman" w:hAnsi="Calibri" w:cs="Calibri"/>
                <w:color w:val="E26B0A"/>
                <w:sz w:val="22"/>
                <w:szCs w:val="22"/>
              </w:rPr>
            </w:pPr>
            <w:r w:rsidRPr="002F3E36">
              <w:rPr>
                <w:rFonts w:asciiTheme="minorHAnsi" w:hAnsiTheme="minorHAnsi" w:cstheme="minorHAnsi"/>
                <w:sz w:val="22"/>
                <w:szCs w:val="22"/>
              </w:rPr>
              <w:t xml:space="preserve">İnkübasyon süresi araştırmacının talebine bağlıdır. </w:t>
            </w:r>
          </w:p>
          <w:p w:rsidR="003B69FD" w:rsidRPr="00202890" w:rsidRDefault="002F3E36" w:rsidP="00F44F07">
            <w:pPr>
              <w:pStyle w:val="ListParagraph"/>
              <w:numPr>
                <w:ilvl w:val="0"/>
                <w:numId w:val="14"/>
              </w:numPr>
              <w:spacing w:line="276" w:lineRule="auto"/>
              <w:ind w:left="425" w:hanging="425"/>
              <w:jc w:val="both"/>
              <w:rPr>
                <w:rFonts w:ascii="Calibri" w:eastAsia="Times New Roman" w:hAnsi="Calibri" w:cs="Calibri"/>
                <w:color w:val="E26B0A"/>
                <w:sz w:val="22"/>
                <w:szCs w:val="22"/>
              </w:rPr>
            </w:pPr>
            <w:r w:rsidRPr="002F3E36">
              <w:rPr>
                <w:rFonts w:asciiTheme="minorHAnsi" w:hAnsiTheme="minorHAnsi" w:cstheme="minorHAnsi"/>
                <w:sz w:val="22"/>
                <w:szCs w:val="22"/>
              </w:rPr>
              <w:t xml:space="preserve">İletişim için </w:t>
            </w:r>
            <w:hyperlink r:id="rId9" w:history="1">
              <w:r w:rsidR="00F44F07" w:rsidRPr="003C7048">
                <w:rPr>
                  <w:rStyle w:val="Hyperlink"/>
                  <w:rFonts w:asciiTheme="minorHAnsi" w:hAnsiTheme="minorHAnsi" w:cstheme="minorHAnsi"/>
                  <w:sz w:val="22"/>
                  <w:szCs w:val="22"/>
                </w:rPr>
                <w:t>mlabgkl@metu.edu.tr</w:t>
              </w:r>
            </w:hyperlink>
            <w:r w:rsidR="00E6778F">
              <w:rPr>
                <w:rStyle w:val="Hyperlink"/>
                <w:rFonts w:asciiTheme="minorHAnsi" w:hAnsiTheme="minorHAnsi" w:cstheme="minorHAnsi"/>
                <w:sz w:val="22"/>
                <w:szCs w:val="22"/>
              </w:rPr>
              <w:t xml:space="preserve"> </w:t>
            </w:r>
            <w:r w:rsidRPr="002F3E36">
              <w:rPr>
                <w:rFonts w:asciiTheme="minorHAnsi" w:hAnsiTheme="minorHAnsi" w:cstheme="minorHAnsi"/>
                <w:sz w:val="22"/>
                <w:szCs w:val="22"/>
              </w:rPr>
              <w:t xml:space="preserve">adresi kullanılabilir. </w:t>
            </w:r>
          </w:p>
        </w:tc>
      </w:tr>
    </w:tbl>
    <w:p w:rsidR="00076576" w:rsidRPr="00796535" w:rsidRDefault="00076576"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076576" w:rsidRPr="0020082E" w:rsidRDefault="00076576" w:rsidP="005523E4">
      <w:pPr>
        <w:spacing w:line="276" w:lineRule="auto"/>
        <w:jc w:val="both"/>
        <w:rPr>
          <w:rFonts w:ascii="Calibri" w:eastAsia="Calibri" w:hAnsi="Calibri" w:cs="Calibri"/>
          <w:sz w:val="22"/>
          <w:szCs w:val="22"/>
          <w:lang w:eastAsia="en-US"/>
        </w:rPr>
      </w:pPr>
    </w:p>
    <w:sectPr w:rsidR="00076576" w:rsidRPr="0020082E" w:rsidSect="0014514E">
      <w:headerReference w:type="even" r:id="rId10"/>
      <w:headerReference w:type="default" r:id="rId11"/>
      <w:footerReference w:type="even" r:id="rId12"/>
      <w:footerReference w:type="default" r:id="rId13"/>
      <w:headerReference w:type="first" r:id="rId14"/>
      <w:footerReference w:type="first" r:id="rId15"/>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AB" w:rsidRDefault="00306FAB" w:rsidP="00390603">
      <w:r>
        <w:separator/>
      </w:r>
    </w:p>
  </w:endnote>
  <w:endnote w:type="continuationSeparator" w:id="0">
    <w:p w:rsidR="00306FAB" w:rsidRDefault="00306FAB"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BC" w:rsidRDefault="00A54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3B69FD" w:rsidRPr="0014514E" w:rsidRDefault="003B69FD" w:rsidP="0014514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FRM-MBB-</w:t>
            </w:r>
            <w:r w:rsidR="00395771">
              <w:rPr>
                <w:rFonts w:ascii="Calibri" w:hAnsi="Calibri" w:cs="Calibri"/>
                <w:b w:val="0"/>
                <w:i w:val="0"/>
                <w:sz w:val="18"/>
                <w:szCs w:val="18"/>
                <w14:shadow w14:blurRad="0" w14:dist="0" w14:dir="0" w14:sx="0" w14:sy="0" w14:kx="0" w14:ky="0" w14:algn="none">
                  <w14:srgbClr w14:val="000000"/>
                </w14:shadow>
              </w:rPr>
              <w:t>G</w:t>
            </w:r>
            <w:r w:rsidR="00A548BC">
              <w:rPr>
                <w:rFonts w:ascii="Calibri" w:hAnsi="Calibri" w:cs="Calibri"/>
                <w:b w:val="0"/>
                <w:i w:val="0"/>
                <w:sz w:val="18"/>
                <w:szCs w:val="18"/>
                <w14:shadow w14:blurRad="0" w14:dist="0" w14:dir="0" w14:sx="0" w14:sy="0" w14:kx="0" w14:ky="0" w14:algn="none">
                  <w14:srgbClr w14:val="000000"/>
                </w14:shadow>
              </w:rPr>
              <w:t>KL</w:t>
            </w:r>
            <w:r>
              <w:rPr>
                <w:rFonts w:ascii="Calibri" w:hAnsi="Calibri" w:cs="Calibri"/>
                <w:b w:val="0"/>
                <w:i w:val="0"/>
                <w:sz w:val="18"/>
                <w:szCs w:val="18"/>
                <w14:shadow w14:blurRad="0" w14:dist="0" w14:dir="0" w14:sx="0" w14:sy="0" w14:kx="0" w14:ky="0" w14:algn="none">
                  <w14:srgbClr w14:val="000000"/>
                </w14:shadow>
              </w:rPr>
              <w:t>-</w:t>
            </w:r>
            <w:r w:rsidR="00FC6664">
              <w:rPr>
                <w:rFonts w:ascii="Calibri" w:hAnsi="Calibri" w:cs="Calibri"/>
                <w:b w:val="0"/>
                <w:i w:val="0"/>
                <w:sz w:val="18"/>
                <w:szCs w:val="18"/>
                <w14:shadow w14:blurRad="0" w14:dist="0" w14:dir="0" w14:sx="0" w14:sy="0" w14:kx="0" w14:ky="0" w14:algn="none">
                  <w14:srgbClr w14:val="000000"/>
                </w14:shadow>
              </w:rPr>
              <w:t>3</w:t>
            </w:r>
            <w:r w:rsidR="00E6778F">
              <w:rPr>
                <w:rFonts w:ascii="Calibri" w:hAnsi="Calibri" w:cs="Calibri"/>
                <w:b w:val="0"/>
                <w:i w:val="0"/>
                <w:sz w:val="18"/>
                <w:szCs w:val="18"/>
                <w14:shadow w14:blurRad="0" w14:dist="0" w14:dir="0" w14:sx="0" w14:sy="0" w14:kx="0" w14:ky="0" w14:algn="none">
                  <w14:srgbClr w14:val="000000"/>
                </w14:shadow>
              </w:rPr>
              <w:t>3</w:t>
            </w:r>
            <w:r w:rsidRPr="00D51AD6">
              <w:rPr>
                <w:rFonts w:ascii="Calibri" w:hAnsi="Calibri" w:cs="Calibri"/>
                <w:b w:val="0"/>
                <w:i w:val="0"/>
                <w:sz w:val="18"/>
                <w:szCs w:val="18"/>
                <w14:shadow w14:blurRad="0" w14:dist="0" w14:dir="0" w14:sx="0" w14:sy="0" w14:kx="0" w14:ky="0" w14:algn="none">
                  <w14:srgbClr w14:val="000000"/>
                </w14:shadow>
              </w:rPr>
              <w:t xml:space="preserve">     </w:t>
            </w:r>
            <w:r w:rsidRPr="00D51AD6">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t>No/Tarih: 0</w:t>
            </w:r>
            <w:r w:rsidR="00203B3C">
              <w:rPr>
                <w:rFonts w:ascii="Calibri" w:hAnsi="Calibri" w:cs="Calibri"/>
                <w:b w:val="0"/>
                <w:i w:val="0"/>
                <w:sz w:val="18"/>
                <w:szCs w:val="18"/>
                <w14:shadow w14:blurRad="0" w14:dist="0" w14:dir="0" w14:sx="0" w14:sy="0" w14:kx="0" w14:ky="0" w14:algn="none">
                  <w14:srgbClr w14:val="000000"/>
                </w14:shadow>
              </w:rPr>
              <w:t>0</w:t>
            </w:r>
            <w:r w:rsidRPr="00D51AD6">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tab/>
            </w:r>
            <w:r w:rsidR="009E0928">
              <w:rPr>
                <w:rFonts w:ascii="Calibri" w:hAnsi="Calibri" w:cs="Calibri"/>
                <w:b w:val="0"/>
                <w:i w:val="0"/>
                <w:sz w:val="18"/>
                <w:szCs w:val="18"/>
                <w14:shadow w14:blurRad="0" w14:dist="0" w14:dir="0" w14:sx="0" w14:sy="0" w14:kx="0" w14:ky="0" w14:algn="none">
                  <w14:srgbClr w14:val="000000"/>
                </w14:shadow>
              </w:rPr>
              <w:t>-</w:t>
            </w:r>
            <w:r>
              <w:rPr>
                <w:rFonts w:ascii="Calibri" w:hAnsi="Calibri" w:cs="Calibri"/>
                <w:b w:val="0"/>
                <w:i w:val="0"/>
                <w:sz w:val="18"/>
                <w:szCs w:val="18"/>
                <w14:shadow w14:blurRad="0" w14:dist="0" w14:dir="0" w14:sx="0" w14:sy="0" w14:kx="0" w14:ky="0" w14:algn="none">
                  <w14:srgbClr w14:val="000000"/>
                </w14:shadow>
              </w:rPr>
              <w:tab/>
            </w:r>
            <w:r w:rsidR="00144080">
              <w:rPr>
                <w:rFonts w:ascii="Calibri" w:hAnsi="Calibri" w:cs="Calibri"/>
                <w:b w:val="0"/>
                <w:i w:val="0"/>
                <w:sz w:val="18"/>
                <w:szCs w:val="18"/>
                <w14:shadow w14:blurRad="0" w14:dist="0" w14:dir="0" w14:sx="0" w14:sy="0" w14:kx="0" w14:ky="0" w14:algn="none">
                  <w14:srgbClr w14:val="000000"/>
                </w14:shadow>
              </w:rPr>
              <w:tab/>
            </w:r>
            <w:r w:rsidR="00144080">
              <w:rPr>
                <w:rFonts w:ascii="Calibri" w:hAnsi="Calibri" w:cs="Calibri"/>
                <w:b w:val="0"/>
                <w:i w:val="0"/>
                <w:sz w:val="18"/>
                <w:szCs w:val="18"/>
                <w14:shadow w14:blurRad="0" w14:dist="0" w14:dir="0" w14:sx="0" w14:sy="0" w14:kx="0" w14:ky="0" w14:algn="none">
                  <w14:srgbClr w14:val="000000"/>
                </w14:shadow>
              </w:rPr>
              <w:tab/>
            </w:r>
            <w:r w:rsidR="00144080">
              <w:rPr>
                <w:rFonts w:ascii="Calibri" w:hAnsi="Calibri" w:cs="Calibri"/>
                <w:b w:val="0"/>
                <w:i w:val="0"/>
                <w:sz w:val="18"/>
                <w:szCs w:val="18"/>
                <w14:shadow w14:blurRad="0" w14:dist="0" w14:dir="0" w14:sx="0" w14:sy="0" w14:kx="0" w14:ky="0" w14:algn="none">
                  <w14:srgbClr w14:val="000000"/>
                </w14:shadow>
              </w:rPr>
              <w:tab/>
            </w:r>
            <w:r w:rsidR="00144080">
              <w:rPr>
                <w:rFonts w:ascii="Calibri" w:hAnsi="Calibri" w:cs="Calibri"/>
                <w:b w:val="0"/>
                <w:i w:val="0"/>
                <w:sz w:val="18"/>
                <w:szCs w:val="18"/>
                <w14:shadow w14:blurRad="0" w14:dist="0" w14:dir="0" w14:sx="0" w14:sy="0" w14:kx="0" w14:ky="0" w14:algn="none">
                  <w14:srgbClr w14:val="000000"/>
                </w14:shadow>
              </w:rPr>
              <w:tab/>
              <w:t xml:space="preserve">                                                </w:t>
            </w:r>
            <w:r w:rsidRPr="00D51AD6">
              <w:rPr>
                <w:rFonts w:ascii="Calibri" w:hAnsi="Calibri" w:cs="Calibri"/>
                <w:b w:val="0"/>
                <w:i w:val="0"/>
                <w:sz w:val="18"/>
                <w:szCs w:val="18"/>
                <w14:shadow w14:blurRad="0" w14:dist="0" w14:dir="0" w14:sx="0" w14:sy="0" w14:kx="0" w14:ky="0" w14:algn="none">
                  <w14:srgbClr w14:val="000000"/>
                </w14:shadow>
              </w:rPr>
              <w:t xml:space="preserve"> </w:t>
            </w:r>
            <w:r w:rsidRPr="00D51AD6">
              <w:rPr>
                <w:rFonts w:ascii="Calibri" w:hAnsi="Calibri" w:cs="Calibri"/>
                <w:b w:val="0"/>
                <w:i w:val="0"/>
                <w:sz w:val="18"/>
                <w:szCs w:val="18"/>
                <w14:shadow w14:blurRad="0" w14:dist="0" w14:dir="0" w14:sx="0" w14:sy="0" w14:kx="0" w14:ky="0" w14:algn="none">
                  <w14:srgbClr w14:val="000000"/>
                </w14:shadow>
              </w:rPr>
              <w:fldChar w:fldCharType="begin"/>
            </w:r>
            <w:r w:rsidRPr="00D51AD6">
              <w:rPr>
                <w:rFonts w:ascii="Calibri" w:hAnsi="Calibri" w:cs="Calibri"/>
                <w:b w:val="0"/>
                <w:i w:val="0"/>
                <w:sz w:val="18"/>
                <w:szCs w:val="18"/>
                <w14:shadow w14:blurRad="0" w14:dist="0" w14:dir="0" w14:sx="0" w14:sy="0" w14:kx="0" w14:ky="0" w14:algn="none">
                  <w14:srgbClr w14:val="000000"/>
                </w14:shadow>
              </w:rPr>
              <w:instrText xml:space="preserve"> PAGE </w:instrText>
            </w:r>
            <w:r w:rsidRPr="00D51AD6">
              <w:rPr>
                <w:rFonts w:ascii="Calibri" w:hAnsi="Calibri" w:cs="Calibri"/>
                <w:b w:val="0"/>
                <w:i w:val="0"/>
                <w:sz w:val="18"/>
                <w:szCs w:val="18"/>
                <w14:shadow w14:blurRad="0" w14:dist="0" w14:dir="0" w14:sx="0" w14:sy="0" w14:kx="0" w14:ky="0" w14:algn="none">
                  <w14:srgbClr w14:val="000000"/>
                </w14:shadow>
              </w:rPr>
              <w:fldChar w:fldCharType="separate"/>
            </w:r>
            <w:r w:rsidR="003A1305">
              <w:rPr>
                <w:rFonts w:ascii="Calibri" w:hAnsi="Calibri" w:cs="Calibri"/>
                <w:b w:val="0"/>
                <w:i w:val="0"/>
                <w:noProof/>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fldChar w:fldCharType="end"/>
            </w:r>
            <w:r w:rsidRPr="00D51AD6">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fldChar w:fldCharType="begin"/>
            </w:r>
            <w:r w:rsidRPr="00D51AD6">
              <w:rPr>
                <w:rFonts w:ascii="Calibri" w:hAnsi="Calibri" w:cs="Calibri"/>
                <w:b w:val="0"/>
                <w:i w:val="0"/>
                <w:sz w:val="18"/>
                <w:szCs w:val="18"/>
                <w14:shadow w14:blurRad="0" w14:dist="0" w14:dir="0" w14:sx="0" w14:sy="0" w14:kx="0" w14:ky="0" w14:algn="none">
                  <w14:srgbClr w14:val="000000"/>
                </w14:shadow>
              </w:rPr>
              <w:instrText xml:space="preserve"> NUMPAGES  </w:instrText>
            </w:r>
            <w:r w:rsidRPr="00D51AD6">
              <w:rPr>
                <w:rFonts w:ascii="Calibri" w:hAnsi="Calibri" w:cs="Calibri"/>
                <w:b w:val="0"/>
                <w:i w:val="0"/>
                <w:sz w:val="18"/>
                <w:szCs w:val="18"/>
                <w14:shadow w14:blurRad="0" w14:dist="0" w14:dir="0" w14:sx="0" w14:sy="0" w14:kx="0" w14:ky="0" w14:algn="none">
                  <w14:srgbClr w14:val="000000"/>
                </w14:shadow>
              </w:rPr>
              <w:fldChar w:fldCharType="separate"/>
            </w:r>
            <w:r w:rsidR="003A1305">
              <w:rPr>
                <w:rFonts w:ascii="Calibri" w:hAnsi="Calibri" w:cs="Calibri"/>
                <w:b w:val="0"/>
                <w:i w:val="0"/>
                <w:noProof/>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BC" w:rsidRDefault="00A54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AB" w:rsidRDefault="00306FAB" w:rsidP="00390603">
      <w:r>
        <w:separator/>
      </w:r>
    </w:p>
  </w:footnote>
  <w:footnote w:type="continuationSeparator" w:id="0">
    <w:p w:rsidR="00306FAB" w:rsidRDefault="00306FAB"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BC" w:rsidRDefault="00A54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B69FD" w:rsidP="00030E9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3DC3A08A" wp14:editId="14F2A401">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3B69FD" w:rsidRPr="00266430" w:rsidRDefault="002F3E36" w:rsidP="00F44F07">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Gen</w:t>
          </w:r>
          <w:r w:rsidR="00F44F07">
            <w:rPr>
              <w:rFonts w:ascii="Calibri" w:hAnsi="Calibri" w:cs="Calibri"/>
              <w:i w:val="0"/>
              <w:sz w:val="28"/>
              <w:szCs w:val="28"/>
              <w14:shadow w14:blurRad="0" w14:dist="0" w14:dir="0" w14:sx="0" w14:sy="0" w14:kx="0" w14:ky="0" w14:algn="none">
                <w14:srgbClr w14:val="000000"/>
              </w14:shadow>
            </w:rPr>
            <w:t xml:space="preserve">el </w:t>
          </w:r>
          <w:r w:rsidR="00F44F07">
            <w:rPr>
              <w:rFonts w:ascii="Calibri" w:hAnsi="Calibri" w:cs="Calibri"/>
              <w:i w:val="0"/>
              <w:sz w:val="28"/>
              <w:szCs w:val="28"/>
              <w14:shadow w14:blurRad="0" w14:dist="0" w14:dir="0" w14:sx="0" w14:sy="0" w14:kx="0" w14:ky="0" w14:algn="none">
                <w14:srgbClr w14:val="000000"/>
              </w14:shadow>
            </w:rPr>
            <w:t xml:space="preserve">Kullanım </w:t>
          </w:r>
          <w:r w:rsidR="00266430" w:rsidRPr="008E5F2F">
            <w:rPr>
              <w:rFonts w:ascii="Calibri" w:hAnsi="Calibri" w:cs="Calibri"/>
              <w:i w:val="0"/>
              <w:sz w:val="28"/>
              <w:szCs w:val="28"/>
              <w14:shadow w14:blurRad="0" w14:dist="0" w14:dir="0" w14:sx="0" w14:sy="0" w14:kx="0" w14:ky="0" w14:algn="none">
                <w14:srgbClr w14:val="000000"/>
              </w14:shadow>
            </w:rPr>
            <w:t xml:space="preserve">Laboratuvarı </w:t>
          </w:r>
          <w:r w:rsidRPr="002F3E36">
            <w:rPr>
              <w:rFonts w:ascii="Calibri" w:hAnsi="Calibri" w:cs="Calibri"/>
              <w:i w:val="0"/>
              <w:sz w:val="28"/>
              <w:szCs w:val="28"/>
              <w14:shadow w14:blurRad="0" w14:dist="0" w14:dir="0" w14:sx="0" w14:sy="0" w14:kx="0" w14:ky="0" w14:algn="none">
                <w14:srgbClr w14:val="000000"/>
              </w14:shadow>
            </w:rPr>
            <w:t>Soğutmalı Çalkalayıcılı İnkübatör</w:t>
          </w:r>
          <w:r w:rsidR="00266430" w:rsidRPr="008E5F2F">
            <w:rPr>
              <w:rFonts w:ascii="Calibri" w:hAnsi="Calibri" w:cs="Calibri"/>
              <w:i w:val="0"/>
              <w:sz w:val="28"/>
              <w:szCs w:val="28"/>
              <w14:shadow w14:blurRad="0" w14:dist="0" w14:dir="0" w14:sx="0" w14:sy="0" w14:kx="0" w14:ky="0" w14:algn="none">
                <w14:srgbClr w14:val="000000"/>
              </w14:shadow>
            </w:rPr>
            <w:t xml:space="preserve"> Numune Kabul Kriterleri</w:t>
          </w:r>
        </w:p>
      </w:tc>
    </w:tr>
  </w:tbl>
  <w:p w:rsidR="003B69FD" w:rsidRPr="00030E9A" w:rsidRDefault="003B69FD" w:rsidP="00BA3401">
    <w:pPr>
      <w:pStyle w:val="Header"/>
      <w:rPr>
        <w:rFonts w:asciiTheme="minorHAnsi" w:hAnsiTheme="minorHAnsi" w:cs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BC" w:rsidRDefault="00A54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045288"/>
    <w:multiLevelType w:val="hybridMultilevel"/>
    <w:tmpl w:val="47247FD6"/>
    <w:lvl w:ilvl="0" w:tplc="A39641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65653C"/>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340A9A"/>
    <w:multiLevelType w:val="hybridMultilevel"/>
    <w:tmpl w:val="F0E29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A24061"/>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595831"/>
    <w:multiLevelType w:val="hybridMultilevel"/>
    <w:tmpl w:val="40460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4580D0C"/>
    <w:multiLevelType w:val="hybridMultilevel"/>
    <w:tmpl w:val="E872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E5916DD"/>
    <w:multiLevelType w:val="hybridMultilevel"/>
    <w:tmpl w:val="7DA8F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A90C1C"/>
    <w:multiLevelType w:val="hybridMultilevel"/>
    <w:tmpl w:val="8F5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13"/>
  </w:num>
  <w:num w:numId="6">
    <w:abstractNumId w:val="8"/>
  </w:num>
  <w:num w:numId="7">
    <w:abstractNumId w:val="12"/>
  </w:num>
  <w:num w:numId="8">
    <w:abstractNumId w:val="9"/>
  </w:num>
  <w:num w:numId="9">
    <w:abstractNumId w:val="11"/>
  </w:num>
  <w:num w:numId="10">
    <w:abstractNumId w:val="4"/>
  </w:num>
  <w:num w:numId="11">
    <w:abstractNumId w:val="6"/>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30E9A"/>
    <w:rsid w:val="000318D3"/>
    <w:rsid w:val="000405F6"/>
    <w:rsid w:val="00061A1F"/>
    <w:rsid w:val="00071103"/>
    <w:rsid w:val="0007281F"/>
    <w:rsid w:val="00076576"/>
    <w:rsid w:val="00081077"/>
    <w:rsid w:val="000A4F94"/>
    <w:rsid w:val="000C4532"/>
    <w:rsid w:val="000D0018"/>
    <w:rsid w:val="0010348C"/>
    <w:rsid w:val="00115EA7"/>
    <w:rsid w:val="00141AF4"/>
    <w:rsid w:val="00144080"/>
    <w:rsid w:val="0014514E"/>
    <w:rsid w:val="00160FB0"/>
    <w:rsid w:val="00184B42"/>
    <w:rsid w:val="001B1F01"/>
    <w:rsid w:val="001B66F7"/>
    <w:rsid w:val="001C4FEA"/>
    <w:rsid w:val="001D0B1E"/>
    <w:rsid w:val="001E759C"/>
    <w:rsid w:val="001F4721"/>
    <w:rsid w:val="001F5D53"/>
    <w:rsid w:val="0020082E"/>
    <w:rsid w:val="00202890"/>
    <w:rsid w:val="00202A25"/>
    <w:rsid w:val="00203B3C"/>
    <w:rsid w:val="00214B95"/>
    <w:rsid w:val="002600DD"/>
    <w:rsid w:val="00266430"/>
    <w:rsid w:val="00283BEC"/>
    <w:rsid w:val="002A14D3"/>
    <w:rsid w:val="002A445F"/>
    <w:rsid w:val="002B01B3"/>
    <w:rsid w:val="002B5B4A"/>
    <w:rsid w:val="002F3E36"/>
    <w:rsid w:val="00306FAB"/>
    <w:rsid w:val="003149A4"/>
    <w:rsid w:val="003250A4"/>
    <w:rsid w:val="0033159E"/>
    <w:rsid w:val="003431C0"/>
    <w:rsid w:val="00365F18"/>
    <w:rsid w:val="00390603"/>
    <w:rsid w:val="00395771"/>
    <w:rsid w:val="003A1305"/>
    <w:rsid w:val="003A485A"/>
    <w:rsid w:val="003B17A2"/>
    <w:rsid w:val="003B69FD"/>
    <w:rsid w:val="00422DD8"/>
    <w:rsid w:val="00442897"/>
    <w:rsid w:val="004A6F34"/>
    <w:rsid w:val="004B0562"/>
    <w:rsid w:val="004B23EE"/>
    <w:rsid w:val="00533339"/>
    <w:rsid w:val="005523E4"/>
    <w:rsid w:val="005808C1"/>
    <w:rsid w:val="00591276"/>
    <w:rsid w:val="005C0DA5"/>
    <w:rsid w:val="005E09AF"/>
    <w:rsid w:val="005E4992"/>
    <w:rsid w:val="0060505A"/>
    <w:rsid w:val="006164B5"/>
    <w:rsid w:val="006419F8"/>
    <w:rsid w:val="00655B69"/>
    <w:rsid w:val="006A126E"/>
    <w:rsid w:val="006A6CBE"/>
    <w:rsid w:val="006F136F"/>
    <w:rsid w:val="00710EB9"/>
    <w:rsid w:val="0072688F"/>
    <w:rsid w:val="00771001"/>
    <w:rsid w:val="00777193"/>
    <w:rsid w:val="0078782A"/>
    <w:rsid w:val="00796535"/>
    <w:rsid w:val="007A4179"/>
    <w:rsid w:val="007B0116"/>
    <w:rsid w:val="007D13A7"/>
    <w:rsid w:val="007D3D0F"/>
    <w:rsid w:val="007D4C4A"/>
    <w:rsid w:val="007E2745"/>
    <w:rsid w:val="007F7CDD"/>
    <w:rsid w:val="008107F2"/>
    <w:rsid w:val="00813C9B"/>
    <w:rsid w:val="0084760C"/>
    <w:rsid w:val="0085604E"/>
    <w:rsid w:val="0086069A"/>
    <w:rsid w:val="0087459B"/>
    <w:rsid w:val="0087593B"/>
    <w:rsid w:val="0088125E"/>
    <w:rsid w:val="00893299"/>
    <w:rsid w:val="008A5957"/>
    <w:rsid w:val="008A7A08"/>
    <w:rsid w:val="008C3AB9"/>
    <w:rsid w:val="008E5F2F"/>
    <w:rsid w:val="00916ECC"/>
    <w:rsid w:val="00931067"/>
    <w:rsid w:val="00942533"/>
    <w:rsid w:val="009458F4"/>
    <w:rsid w:val="00961243"/>
    <w:rsid w:val="009E0928"/>
    <w:rsid w:val="009E4DFC"/>
    <w:rsid w:val="00A023AA"/>
    <w:rsid w:val="00A04E39"/>
    <w:rsid w:val="00A2063E"/>
    <w:rsid w:val="00A21C87"/>
    <w:rsid w:val="00A27CAF"/>
    <w:rsid w:val="00A5100C"/>
    <w:rsid w:val="00A548BC"/>
    <w:rsid w:val="00A72A19"/>
    <w:rsid w:val="00AC787C"/>
    <w:rsid w:val="00B00746"/>
    <w:rsid w:val="00B074B3"/>
    <w:rsid w:val="00B16262"/>
    <w:rsid w:val="00B26E70"/>
    <w:rsid w:val="00B540A2"/>
    <w:rsid w:val="00B55A71"/>
    <w:rsid w:val="00B71B36"/>
    <w:rsid w:val="00B72FDB"/>
    <w:rsid w:val="00BA27E1"/>
    <w:rsid w:val="00BA3401"/>
    <w:rsid w:val="00BB40F5"/>
    <w:rsid w:val="00BD69B9"/>
    <w:rsid w:val="00BE2F2A"/>
    <w:rsid w:val="00BE51C5"/>
    <w:rsid w:val="00BF06AE"/>
    <w:rsid w:val="00C242A2"/>
    <w:rsid w:val="00C45033"/>
    <w:rsid w:val="00C65842"/>
    <w:rsid w:val="00CA7718"/>
    <w:rsid w:val="00CB548E"/>
    <w:rsid w:val="00D02A06"/>
    <w:rsid w:val="00D166F8"/>
    <w:rsid w:val="00D27DC6"/>
    <w:rsid w:val="00D4044A"/>
    <w:rsid w:val="00D51AD6"/>
    <w:rsid w:val="00D6707F"/>
    <w:rsid w:val="00D8781F"/>
    <w:rsid w:val="00DA21E8"/>
    <w:rsid w:val="00DC3D16"/>
    <w:rsid w:val="00DE21D9"/>
    <w:rsid w:val="00DF0B96"/>
    <w:rsid w:val="00E4727D"/>
    <w:rsid w:val="00E6778F"/>
    <w:rsid w:val="00E76175"/>
    <w:rsid w:val="00E90EEA"/>
    <w:rsid w:val="00EA6EBF"/>
    <w:rsid w:val="00EC043C"/>
    <w:rsid w:val="00EC0E11"/>
    <w:rsid w:val="00EC199E"/>
    <w:rsid w:val="00ED558C"/>
    <w:rsid w:val="00ED63A4"/>
    <w:rsid w:val="00EF6AB5"/>
    <w:rsid w:val="00F21F3A"/>
    <w:rsid w:val="00F23228"/>
    <w:rsid w:val="00F42AA0"/>
    <w:rsid w:val="00F44F07"/>
    <w:rsid w:val="00F77360"/>
    <w:rsid w:val="00FC3B0E"/>
    <w:rsid w:val="00FC5EDA"/>
    <w:rsid w:val="00FC6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gkl@metu.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FDB6-399D-4FF7-A15D-535D1044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4</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1578</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Dilek Kıncal</cp:lastModifiedBy>
  <cp:revision>2</cp:revision>
  <cp:lastPrinted>2012-01-02T11:17:00Z</cp:lastPrinted>
  <dcterms:created xsi:type="dcterms:W3CDTF">2016-04-26T11:36:00Z</dcterms:created>
  <dcterms:modified xsi:type="dcterms:W3CDTF">2016-04-26T11:36:00Z</dcterms:modified>
</cp:coreProperties>
</file>