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Default="0088125E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76576" w:rsidTr="00D51AD6">
        <w:tc>
          <w:tcPr>
            <w:tcW w:w="10206" w:type="dxa"/>
          </w:tcPr>
          <w:p w:rsidR="00A21C87" w:rsidRDefault="00A21C87" w:rsidP="006751E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B5B4A" w:rsidRDefault="007700DE" w:rsidP="006751E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Mikroarray Cihazı</w:t>
            </w:r>
            <w:r w:rsidR="002B5B4A" w:rsidRPr="00A21C87">
              <w:rPr>
                <w:rFonts w:ascii="Calibri" w:hAnsi="Calibri" w:cs="Calibri"/>
                <w:b/>
                <w:sz w:val="22"/>
                <w:szCs w:val="22"/>
              </w:rPr>
              <w:t xml:space="preserve"> Numune Kabul Kriterleri</w:t>
            </w:r>
          </w:p>
          <w:p w:rsidR="002B5B4A" w:rsidRPr="00A21C87" w:rsidRDefault="002B5B4A" w:rsidP="006751EB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700DE" w:rsidRDefault="007700DE" w:rsidP="006751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78C">
              <w:rPr>
                <w:rFonts w:asciiTheme="minorHAnsi" w:hAnsiTheme="minorHAnsi" w:cstheme="minorHAnsi"/>
                <w:sz w:val="22"/>
                <w:szCs w:val="22"/>
              </w:rPr>
              <w:t xml:space="preserve">ODTÜ MERLAB Moleküler Biyoloji ve Biyoteknoloji AR-GE Merkezi GEN Laboratuvarı Mikroarray cihazı deneylerinden yüksek kalitede veri elde edebilmek için aşağıda açıklanan Numune Kabul Kriterlerine uyulması gerekmektedir. </w:t>
            </w:r>
          </w:p>
          <w:p w:rsidR="00E07B8D" w:rsidRDefault="00E07B8D" w:rsidP="006751E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0DE" w:rsidRPr="007700DE" w:rsidRDefault="007700DE" w:rsidP="006751EB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00DE">
              <w:rPr>
                <w:rFonts w:asciiTheme="minorHAnsi" w:hAnsiTheme="minorHAnsi" w:cstheme="minorHAnsi"/>
                <w:sz w:val="22"/>
                <w:szCs w:val="22"/>
              </w:rPr>
              <w:t xml:space="preserve">Mikroarray cihazında deney gerçekleştirmek için MERLAB’a teslim edilen numunenin tanımı Tablo 1’e göre yapılarak, “Genom Analiz Laboratuvarı Deney İstek Formu” nun “Deney Parametreleri “ bölümünde bildirilmelidir. </w:t>
            </w:r>
          </w:p>
          <w:p w:rsidR="007700DE" w:rsidRPr="00DD078C" w:rsidRDefault="007700DE" w:rsidP="006751EB">
            <w:pPr>
              <w:spacing w:line="276" w:lineRule="auto"/>
              <w:ind w:firstLine="7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78C">
              <w:rPr>
                <w:rFonts w:asciiTheme="minorHAnsi" w:hAnsiTheme="minorHAnsi" w:cstheme="minorHAnsi"/>
                <w:sz w:val="22"/>
                <w:szCs w:val="22"/>
              </w:rPr>
              <w:t>Tablo 1 : Mikroarray cihazında deneye alınacak numune bilgileri*</w:t>
            </w:r>
          </w:p>
          <w:tbl>
            <w:tblPr>
              <w:tblStyle w:val="TableGrid"/>
              <w:tblW w:w="8788" w:type="dxa"/>
              <w:tblInd w:w="738" w:type="dxa"/>
              <w:tblLook w:val="04A0" w:firstRow="1" w:lastRow="0" w:firstColumn="1" w:lastColumn="0" w:noHBand="0" w:noVBand="1"/>
            </w:tblPr>
            <w:tblGrid>
              <w:gridCol w:w="1590"/>
              <w:gridCol w:w="1568"/>
              <w:gridCol w:w="1579"/>
              <w:gridCol w:w="1216"/>
              <w:gridCol w:w="1135"/>
              <w:gridCol w:w="1700"/>
            </w:tblGrid>
            <w:tr w:rsidR="007700DE" w:rsidRPr="00DD078C" w:rsidTr="007700DE">
              <w:tc>
                <w:tcPr>
                  <w:tcW w:w="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Organizma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RNA</w:t>
                  </w:r>
                </w:p>
              </w:tc>
              <w:tc>
                <w:tcPr>
                  <w:tcW w:w="1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Analiz Kapsamı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Çip</w:t>
                  </w: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Çip Formatı</w:t>
                  </w:r>
                </w:p>
              </w:tc>
            </w:tr>
            <w:tr w:rsidR="007700DE" w:rsidRPr="00DD078C" w:rsidTr="007700DE">
              <w:tc>
                <w:tcPr>
                  <w:tcW w:w="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□ Prokaryot                                    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Total RNA</w:t>
                  </w:r>
                </w:p>
              </w:tc>
              <w:tc>
                <w:tcPr>
                  <w:tcW w:w="1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Tam Kapsamlı Analiz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700DE" w:rsidRPr="00DD078C" w:rsidTr="007700DE">
              <w:tc>
                <w:tcPr>
                  <w:tcW w:w="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Ökaryot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□ mRNA                       </w:t>
                  </w:r>
                </w:p>
              </w:tc>
              <w:tc>
                <w:tcPr>
                  <w:tcW w:w="1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sz w:val="22"/>
                      <w:szCs w:val="22"/>
                    </w:rPr>
                    <w:t>□ Yarı Kapsamlı Analiz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700DE" w:rsidRPr="00DD078C" w:rsidTr="007700DE">
              <w:tc>
                <w:tcPr>
                  <w:tcW w:w="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□ cDNA               </w:t>
                  </w:r>
                </w:p>
              </w:tc>
              <w:tc>
                <w:tcPr>
                  <w:tcW w:w="15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□ Temel Analiz 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700DE" w:rsidRPr="00DD078C" w:rsidTr="007700DE">
              <w:tc>
                <w:tcPr>
                  <w:tcW w:w="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Numune no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Numune Adı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Konsantrasyon (ng/uL)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Hacim (uL)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A </w:t>
                  </w:r>
                  <w:r w:rsidRPr="00DD078C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bscript"/>
                    </w:rPr>
                    <w:t>260/280</w:t>
                  </w: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RNA Integrity Number (RIN) </w:t>
                  </w:r>
                </w:p>
              </w:tc>
            </w:tr>
            <w:tr w:rsidR="007700DE" w:rsidRPr="00DD078C" w:rsidTr="007700DE">
              <w:tc>
                <w:tcPr>
                  <w:tcW w:w="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700DE" w:rsidRPr="00DD078C" w:rsidTr="007700DE">
              <w:tc>
                <w:tcPr>
                  <w:tcW w:w="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700DE" w:rsidRPr="00DD078C" w:rsidTr="007700DE">
              <w:tc>
                <w:tcPr>
                  <w:tcW w:w="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7700DE" w:rsidRPr="00DD078C" w:rsidTr="007700DE">
              <w:tc>
                <w:tcPr>
                  <w:tcW w:w="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D078C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0DE" w:rsidRPr="00DD078C" w:rsidRDefault="007700DE" w:rsidP="006751E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7700DE" w:rsidRDefault="007700DE" w:rsidP="006751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78C">
              <w:rPr>
                <w:rFonts w:asciiTheme="minorHAnsi" w:hAnsiTheme="minorHAnsi" w:cstheme="minorHAnsi"/>
                <w:i/>
                <w:sz w:val="22"/>
                <w:szCs w:val="22"/>
              </w:rPr>
              <w:t>*</w:t>
            </w:r>
            <w:r w:rsidRPr="00DD078C">
              <w:rPr>
                <w:rFonts w:asciiTheme="minorHAnsi" w:hAnsiTheme="minorHAnsi" w:cstheme="minorHAnsi"/>
                <w:sz w:val="22"/>
                <w:szCs w:val="22"/>
              </w:rPr>
              <w:t>Numunelerin konsantrasyonu  50-500 ng/uL ;  A</w:t>
            </w:r>
            <w:r w:rsidRPr="00DD078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260/280 </w:t>
            </w:r>
            <w:r w:rsidRPr="00DD078C">
              <w:rPr>
                <w:rFonts w:asciiTheme="minorHAnsi" w:hAnsiTheme="minorHAnsi" w:cstheme="minorHAnsi"/>
                <w:sz w:val="22"/>
                <w:szCs w:val="22"/>
              </w:rPr>
              <w:t xml:space="preserve"> değeri  1.9 ile 2.2 arasında ve RIN değeri  ise  en az 7 olmalıdır. </w:t>
            </w:r>
          </w:p>
          <w:p w:rsidR="007700DE" w:rsidRDefault="007700DE" w:rsidP="006751E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0DE" w:rsidRDefault="007700DE" w:rsidP="006751EB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00DE">
              <w:rPr>
                <w:rFonts w:asciiTheme="minorHAnsi" w:hAnsiTheme="minorHAnsi" w:cstheme="minorHAnsi"/>
                <w:sz w:val="22"/>
                <w:szCs w:val="22"/>
              </w:rPr>
              <w:t>Numunelerin konsantrasyon ve RIN değerleri başvuran tarafından belirlenemiyorsa bu değerlendirmelerin yapılması merkezimizden talep edilebilmektedir. Yapılan değerlendirmeler gereken koşulları sağlamıyor ise müşteri yeniden öngörüşmeye çağrılır.</w:t>
            </w:r>
          </w:p>
          <w:p w:rsidR="007700DE" w:rsidRDefault="007700DE" w:rsidP="006751EB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00DE">
              <w:rPr>
                <w:rFonts w:asciiTheme="minorHAnsi" w:hAnsiTheme="minorHAnsi" w:cstheme="minorHAnsi"/>
                <w:sz w:val="22"/>
                <w:szCs w:val="22"/>
              </w:rPr>
              <w:t xml:space="preserve">Numunenin taşınma ve muhafaza koşulları :  Numunelerin MERLAB Moleküler Biyoloji ve Biyoteknoloji Ar-Ge Merkezi’ne getirilmesine kadar geçen sürede muhafazasının sorumluluğu müşteriye aittir.  Soğuk zincir gerektiren numuneler, soğuk zincir bozulmadan laboratuvara getirilmelidir.  Numuneler </w:t>
            </w:r>
            <w:r w:rsidR="00B91AD3">
              <w:rPr>
                <w:rFonts w:asciiTheme="minorHAnsi" w:hAnsiTheme="minorHAnsi" w:cstheme="minorHAnsi"/>
                <w:sz w:val="22"/>
                <w:szCs w:val="22"/>
              </w:rPr>
              <w:t xml:space="preserve">mutlaka RNase/DNase free 0,5-2  </w:t>
            </w:r>
            <w:bookmarkStart w:id="0" w:name="_GoBack"/>
            <w:bookmarkEnd w:id="0"/>
            <w:r w:rsidRPr="007700DE">
              <w:rPr>
                <w:rFonts w:asciiTheme="minorHAnsi" w:hAnsiTheme="minorHAnsi" w:cstheme="minorHAnsi"/>
                <w:sz w:val="22"/>
                <w:szCs w:val="22"/>
              </w:rPr>
              <w:t>mL’lik eppendorf tüplerde teslim edilmelidir. Çatlak, kırık yada temiz bir görünüme sahip olmayan tüpler numunenin özelliklerini bozmuş olabileceğinden kabul edilmeyecektir. Numune tüpleri numuneyi açıklayacak bilgileri içeren etikete sahip olmalıdır.</w:t>
            </w:r>
          </w:p>
          <w:p w:rsidR="006751EB" w:rsidRPr="006751EB" w:rsidRDefault="006751EB" w:rsidP="006751EB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51EB">
              <w:rPr>
                <w:rFonts w:asciiTheme="minorHAnsi" w:hAnsiTheme="minorHAnsi" w:cstheme="minorHAnsi"/>
                <w:sz w:val="22"/>
                <w:szCs w:val="22"/>
              </w:rPr>
              <w:t>Numuneler 01’den başlayarak müşteri tarafından mutlaka kodlanmalıdır. Deney raporunda sadece numune kodları belirtilecektir.</w:t>
            </w:r>
          </w:p>
          <w:p w:rsidR="007700DE" w:rsidRDefault="00B91AD3" w:rsidP="006751EB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700DE" w:rsidRPr="007700DE">
              <w:rPr>
                <w:rFonts w:asciiTheme="minorHAnsi" w:hAnsiTheme="minorHAnsi" w:cstheme="minorHAnsi"/>
                <w:sz w:val="22"/>
                <w:szCs w:val="22"/>
              </w:rPr>
              <w:t>eney istek formu doldurulmuş olmalıdır ve numune ile birlikte getirilmelidir.</w:t>
            </w:r>
          </w:p>
          <w:p w:rsidR="007700DE" w:rsidRDefault="007700DE" w:rsidP="006751EB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00DE">
              <w:rPr>
                <w:rFonts w:asciiTheme="minorHAnsi" w:hAnsiTheme="minorHAnsi" w:cstheme="minorHAnsi"/>
                <w:sz w:val="22"/>
                <w:szCs w:val="22"/>
              </w:rPr>
              <w:t xml:space="preserve">Tahmini analiz süresi  Müşteri Görüşmeleri Kayıt Formu (FRM-KYB-31)’nda belirtilecektir. </w:t>
            </w:r>
          </w:p>
          <w:p w:rsidR="003B69FD" w:rsidRPr="007700DE" w:rsidRDefault="007700DE" w:rsidP="006751EB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00DE">
              <w:rPr>
                <w:rFonts w:asciiTheme="minorHAnsi" w:hAnsiTheme="minorHAnsi" w:cstheme="minorHAnsi"/>
                <w:sz w:val="22"/>
                <w:szCs w:val="22"/>
              </w:rPr>
              <w:t xml:space="preserve"> İletişim için </w:t>
            </w:r>
            <w:hyperlink r:id="rId9" w:history="1">
              <w:r w:rsidRPr="007700D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mlabgen@metu.edu.tr</w:t>
              </w:r>
            </w:hyperlink>
            <w:r w:rsidRPr="007700DE">
              <w:rPr>
                <w:rFonts w:asciiTheme="minorHAnsi" w:hAnsiTheme="minorHAnsi" w:cstheme="minorHAnsi"/>
                <w:sz w:val="22"/>
                <w:szCs w:val="22"/>
              </w:rPr>
              <w:t xml:space="preserve"> adresi kullanılabilir. </w:t>
            </w:r>
          </w:p>
        </w:tc>
      </w:tr>
    </w:tbl>
    <w:p w:rsidR="00076576" w:rsidRPr="00796535" w:rsidRDefault="00076576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  <w14:shadow w14:blurRad="0" w14:dist="0" w14:dir="0" w14:sx="0" w14:sy="0" w14:kx="0" w14:ky="0" w14:algn="none">
            <w14:srgbClr w14:val="000000"/>
          </w14:shadow>
        </w:rPr>
      </w:pPr>
    </w:p>
    <w:p w:rsidR="00076576" w:rsidRPr="0020082E" w:rsidRDefault="00076576" w:rsidP="005523E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76576" w:rsidRPr="0020082E" w:rsidSect="0014514E">
      <w:headerReference w:type="default" r:id="rId10"/>
      <w:footerReference w:type="default" r:id="rId11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25" w:rsidRDefault="006E0725" w:rsidP="00390603">
      <w:r>
        <w:separator/>
      </w:r>
    </w:p>
  </w:endnote>
  <w:endnote w:type="continuationSeparator" w:id="0">
    <w:p w:rsidR="006E0725" w:rsidRDefault="006E0725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66320502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69FD" w:rsidRPr="0014514E" w:rsidRDefault="003B69FD" w:rsidP="0014514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FRM-MBB-</w:t>
            </w:r>
            <w:r w:rsidR="007700DE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GEN</w:t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  <w:r w:rsidR="006742A0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22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Rev</w:t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No/Tarih: 0</w:t>
            </w:r>
            <w:r w:rsidR="00B91AD3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1/16.03.2015</w:t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B91AD3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B91AD3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B91AD3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B91AD3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                                                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B91AD3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B91AD3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25" w:rsidRDefault="006E0725" w:rsidP="00390603">
      <w:r>
        <w:separator/>
      </w:r>
    </w:p>
  </w:footnote>
  <w:footnote w:type="continuationSeparator" w:id="0">
    <w:p w:rsidR="006E0725" w:rsidRDefault="006E0725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6164B5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6164B5" w:rsidRDefault="003B69FD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6164B5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36CCE1C9" wp14:editId="6CFEAAB1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4" name="Picture 0" descr="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6164B5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813C9B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813C9B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BB40F5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B40F5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6164B5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6164B5">
            <w:rPr>
              <w:rFonts w:ascii="Calibri" w:hAnsi="Calibri" w:cs="Calibri"/>
              <w:sz w:val="16"/>
              <w:szCs w:val="16"/>
            </w:rPr>
            <w:t>Tel: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48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77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merlab</w:t>
          </w:r>
          <w:r>
            <w:rPr>
              <w:rFonts w:ascii="Calibri" w:hAnsi="Calibri" w:cs="Calibri"/>
              <w:sz w:val="16"/>
              <w:szCs w:val="16"/>
            </w:rPr>
            <w:t>bt</w:t>
          </w:r>
          <w:r w:rsidRPr="006164B5">
            <w:rPr>
              <w:rFonts w:ascii="Calibri" w:hAnsi="Calibri" w:cs="Calibri"/>
              <w:sz w:val="16"/>
              <w:szCs w:val="16"/>
            </w:rPr>
            <w:t>@metu.edu.tr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http://www.merlab.odtu.edu.tr</w:t>
          </w:r>
        </w:p>
      </w:tc>
    </w:tr>
    <w:tr w:rsidR="003B69FD" w:rsidRPr="006164B5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B69FD" w:rsidRPr="00266430" w:rsidRDefault="007700DE" w:rsidP="007700DE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Genom Analiz</w:t>
          </w:r>
          <w:r w:rsidR="002B5B4A" w:rsidRPr="008E5F2F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266430" w:rsidRPr="008E5F2F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Laboratuvarı 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Mikroarray Cihazı</w:t>
          </w:r>
          <w:r w:rsidR="00266430" w:rsidRPr="008E5F2F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Numune Kabul Kriterleri</w:t>
          </w:r>
        </w:p>
      </w:tc>
    </w:tr>
  </w:tbl>
  <w:p w:rsidR="003B69FD" w:rsidRPr="00030E9A" w:rsidRDefault="003B69FD" w:rsidP="00BA3401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65653C"/>
    <w:multiLevelType w:val="hybridMultilevel"/>
    <w:tmpl w:val="B23E7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24061"/>
    <w:multiLevelType w:val="hybridMultilevel"/>
    <w:tmpl w:val="B23E7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E536A5"/>
    <w:multiLevelType w:val="hybridMultilevel"/>
    <w:tmpl w:val="8182F170"/>
    <w:lvl w:ilvl="0" w:tplc="19B48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0D0C"/>
    <w:multiLevelType w:val="hybridMultilevel"/>
    <w:tmpl w:val="E87218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E5916DD"/>
    <w:multiLevelType w:val="hybridMultilevel"/>
    <w:tmpl w:val="7DA8F6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90C1C"/>
    <w:multiLevelType w:val="hybridMultilevel"/>
    <w:tmpl w:val="8F5C3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5F6"/>
    <w:rsid w:val="00061A1F"/>
    <w:rsid w:val="00071103"/>
    <w:rsid w:val="0007281F"/>
    <w:rsid w:val="00076576"/>
    <w:rsid w:val="00081077"/>
    <w:rsid w:val="000A4F94"/>
    <w:rsid w:val="000C4532"/>
    <w:rsid w:val="000D0018"/>
    <w:rsid w:val="0010348C"/>
    <w:rsid w:val="00141AF4"/>
    <w:rsid w:val="0014514E"/>
    <w:rsid w:val="00160FB0"/>
    <w:rsid w:val="00184B42"/>
    <w:rsid w:val="001B1F01"/>
    <w:rsid w:val="001B66F7"/>
    <w:rsid w:val="001C4FEA"/>
    <w:rsid w:val="001D0B1E"/>
    <w:rsid w:val="001E759C"/>
    <w:rsid w:val="001F4721"/>
    <w:rsid w:val="001F5D53"/>
    <w:rsid w:val="0020082E"/>
    <w:rsid w:val="00202A25"/>
    <w:rsid w:val="00214B95"/>
    <w:rsid w:val="002600DD"/>
    <w:rsid w:val="00266430"/>
    <w:rsid w:val="00283BEC"/>
    <w:rsid w:val="002A14D3"/>
    <w:rsid w:val="002B01B3"/>
    <w:rsid w:val="002B5B4A"/>
    <w:rsid w:val="002C7501"/>
    <w:rsid w:val="003149A4"/>
    <w:rsid w:val="003250A4"/>
    <w:rsid w:val="0033159E"/>
    <w:rsid w:val="003431C0"/>
    <w:rsid w:val="00365F18"/>
    <w:rsid w:val="00390603"/>
    <w:rsid w:val="003A485A"/>
    <w:rsid w:val="003B17A2"/>
    <w:rsid w:val="003B69FD"/>
    <w:rsid w:val="00422DD8"/>
    <w:rsid w:val="00442897"/>
    <w:rsid w:val="004A6F34"/>
    <w:rsid w:val="004B0562"/>
    <w:rsid w:val="004B23EE"/>
    <w:rsid w:val="00533339"/>
    <w:rsid w:val="005523E4"/>
    <w:rsid w:val="005808C1"/>
    <w:rsid w:val="00591276"/>
    <w:rsid w:val="005C0DA5"/>
    <w:rsid w:val="005E09AF"/>
    <w:rsid w:val="005E4992"/>
    <w:rsid w:val="0060505A"/>
    <w:rsid w:val="006164B5"/>
    <w:rsid w:val="006419F8"/>
    <w:rsid w:val="00655B69"/>
    <w:rsid w:val="006742A0"/>
    <w:rsid w:val="006751EB"/>
    <w:rsid w:val="006A126E"/>
    <w:rsid w:val="006A6CBE"/>
    <w:rsid w:val="006B0D33"/>
    <w:rsid w:val="006E0725"/>
    <w:rsid w:val="006F136F"/>
    <w:rsid w:val="00710EB9"/>
    <w:rsid w:val="0072688F"/>
    <w:rsid w:val="007700DE"/>
    <w:rsid w:val="00771001"/>
    <w:rsid w:val="00777193"/>
    <w:rsid w:val="0078782A"/>
    <w:rsid w:val="00796535"/>
    <w:rsid w:val="007A4179"/>
    <w:rsid w:val="007B0116"/>
    <w:rsid w:val="007D13A7"/>
    <w:rsid w:val="007D3D0F"/>
    <w:rsid w:val="007D4C4A"/>
    <w:rsid w:val="007E2745"/>
    <w:rsid w:val="007F7CDD"/>
    <w:rsid w:val="008107F2"/>
    <w:rsid w:val="00813C9B"/>
    <w:rsid w:val="0084760C"/>
    <w:rsid w:val="0085604E"/>
    <w:rsid w:val="0086069A"/>
    <w:rsid w:val="0087459B"/>
    <w:rsid w:val="0087593B"/>
    <w:rsid w:val="0088125E"/>
    <w:rsid w:val="00893299"/>
    <w:rsid w:val="008A5957"/>
    <w:rsid w:val="008A7A08"/>
    <w:rsid w:val="008C3AB9"/>
    <w:rsid w:val="008E5F2F"/>
    <w:rsid w:val="00916ECC"/>
    <w:rsid w:val="00931067"/>
    <w:rsid w:val="00942533"/>
    <w:rsid w:val="009458F4"/>
    <w:rsid w:val="00961243"/>
    <w:rsid w:val="009E4DFC"/>
    <w:rsid w:val="00A023AA"/>
    <w:rsid w:val="00A04E39"/>
    <w:rsid w:val="00A2063E"/>
    <w:rsid w:val="00A21C87"/>
    <w:rsid w:val="00A27CAF"/>
    <w:rsid w:val="00A72A19"/>
    <w:rsid w:val="00AC787C"/>
    <w:rsid w:val="00B00746"/>
    <w:rsid w:val="00B074B3"/>
    <w:rsid w:val="00B16262"/>
    <w:rsid w:val="00B26E70"/>
    <w:rsid w:val="00B540A2"/>
    <w:rsid w:val="00B55A71"/>
    <w:rsid w:val="00B71B36"/>
    <w:rsid w:val="00B72FDB"/>
    <w:rsid w:val="00B91AD3"/>
    <w:rsid w:val="00BA27E1"/>
    <w:rsid w:val="00BA3401"/>
    <w:rsid w:val="00BB40F5"/>
    <w:rsid w:val="00BD69B9"/>
    <w:rsid w:val="00BE2F2A"/>
    <w:rsid w:val="00BE51C5"/>
    <w:rsid w:val="00BF06AE"/>
    <w:rsid w:val="00C242A2"/>
    <w:rsid w:val="00C45033"/>
    <w:rsid w:val="00C65842"/>
    <w:rsid w:val="00CA7718"/>
    <w:rsid w:val="00CB548E"/>
    <w:rsid w:val="00D02A06"/>
    <w:rsid w:val="00D166F8"/>
    <w:rsid w:val="00D27DC6"/>
    <w:rsid w:val="00D4044A"/>
    <w:rsid w:val="00D51AD6"/>
    <w:rsid w:val="00D6707F"/>
    <w:rsid w:val="00D8781F"/>
    <w:rsid w:val="00DA21E8"/>
    <w:rsid w:val="00DC3D16"/>
    <w:rsid w:val="00DE21D9"/>
    <w:rsid w:val="00DF0B96"/>
    <w:rsid w:val="00E07B8D"/>
    <w:rsid w:val="00E4727D"/>
    <w:rsid w:val="00E76175"/>
    <w:rsid w:val="00E90EEA"/>
    <w:rsid w:val="00EA6EBF"/>
    <w:rsid w:val="00EC043C"/>
    <w:rsid w:val="00EC0E11"/>
    <w:rsid w:val="00EC199E"/>
    <w:rsid w:val="00ED558C"/>
    <w:rsid w:val="00EF6AB5"/>
    <w:rsid w:val="00F21F3A"/>
    <w:rsid w:val="00F42AA0"/>
    <w:rsid w:val="00F77360"/>
    <w:rsid w:val="00FC3B0E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gen@me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9616-0100-4988-BFDC-C4D3F77E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2253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Kalite Birimi 2</cp:lastModifiedBy>
  <cp:revision>5</cp:revision>
  <cp:lastPrinted>2012-01-02T11:17:00Z</cp:lastPrinted>
  <dcterms:created xsi:type="dcterms:W3CDTF">2012-01-17T15:12:00Z</dcterms:created>
  <dcterms:modified xsi:type="dcterms:W3CDTF">2015-03-11T11:18:00Z</dcterms:modified>
</cp:coreProperties>
</file>