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C9630B"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C9630B" w:rsidRPr="0054339C" w:rsidRDefault="00C9630B"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C9630B" w:rsidRPr="0054339C" w:rsidRDefault="00C9630B"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C9630B" w:rsidRPr="0054339C" w:rsidRDefault="00C9630B"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C9630B" w:rsidRPr="0054339C" w:rsidRDefault="00C9630B"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C9630B" w:rsidRPr="0054339C" w:rsidRDefault="00C9630B" w:rsidP="0072637D">
            <w:pPr>
              <w:pStyle w:val="GurupBasligi"/>
              <w:snapToGrid w:val="0"/>
              <w:spacing w:before="0" w:after="0"/>
              <w:rPr>
                <w:rFonts w:ascii="Calibri" w:hAnsi="Calibri" w:cs="Calibri"/>
                <w:szCs w:val="18"/>
              </w:rPr>
            </w:pPr>
          </w:p>
        </w:tc>
      </w:tr>
      <w:tr w:rsidR="00C9630B" w:rsidRPr="0054339C" w:rsidTr="0072637D">
        <w:trPr>
          <w:trHeight w:val="582"/>
        </w:trPr>
        <w:tc>
          <w:tcPr>
            <w:tcW w:w="284" w:type="dxa"/>
            <w:vMerge/>
            <w:tcBorders>
              <w:left w:val="single" w:sz="4" w:space="0" w:color="auto"/>
              <w:right w:val="single" w:sz="4" w:space="0" w:color="auto"/>
            </w:tcBorders>
            <w:textDirection w:val="btLr"/>
            <w:vAlign w:val="center"/>
          </w:tcPr>
          <w:p w:rsidR="00C9630B" w:rsidRPr="0054339C" w:rsidRDefault="00C9630B"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C9630B" w:rsidRPr="0054339C" w:rsidRDefault="00C9630B"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C9630B" w:rsidRPr="0054339C" w:rsidRDefault="00C9630B"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C9630B" w:rsidRPr="0054339C" w:rsidRDefault="00C9630B" w:rsidP="0072637D">
            <w:pPr>
              <w:pStyle w:val="GurupBasligi"/>
              <w:snapToGrid w:val="0"/>
              <w:spacing w:before="0" w:after="0"/>
              <w:rPr>
                <w:rFonts w:ascii="Calibri" w:hAnsi="Calibri" w:cs="Calibri"/>
                <w:szCs w:val="18"/>
              </w:rPr>
            </w:pPr>
          </w:p>
        </w:tc>
      </w:tr>
      <w:tr w:rsidR="00C9630B" w:rsidRPr="00ED6291" w:rsidTr="0072637D">
        <w:trPr>
          <w:trHeight w:val="984"/>
        </w:trPr>
        <w:tc>
          <w:tcPr>
            <w:tcW w:w="284" w:type="dxa"/>
            <w:vMerge/>
            <w:tcBorders>
              <w:left w:val="single" w:sz="4" w:space="0" w:color="auto"/>
              <w:bottom w:val="single" w:sz="4" w:space="0" w:color="auto"/>
              <w:right w:val="single" w:sz="4" w:space="0" w:color="auto"/>
            </w:tcBorders>
          </w:tcPr>
          <w:p w:rsidR="00C9630B" w:rsidRPr="0054339C" w:rsidRDefault="00C9630B"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C9630B" w:rsidRPr="00C161FE" w:rsidRDefault="00C9630B" w:rsidP="0072637D">
            <w:pPr>
              <w:pStyle w:val="GurupBasligi"/>
              <w:snapToGrid w:val="0"/>
              <w:spacing w:before="60" w:after="0"/>
              <w:rPr>
                <w:rFonts w:ascii="Calibri" w:hAnsi="Calibri" w:cs="Calibri"/>
                <w:szCs w:val="18"/>
              </w:rPr>
            </w:pPr>
            <w:r w:rsidRPr="00C161FE">
              <w:rPr>
                <w:rFonts w:ascii="Calibri" w:hAnsi="Calibri" w:cs="Calibri"/>
                <w:szCs w:val="18"/>
              </w:rPr>
              <w:t>Deney sonuçlarının kullanım amacı:</w:t>
            </w:r>
          </w:p>
          <w:p w:rsidR="00C9630B" w:rsidRPr="0054339C" w:rsidRDefault="00C161FE"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C9630B" w:rsidRPr="0054339C">
                  <w:rPr>
                    <w:rFonts w:ascii="MS Gothic" w:eastAsia="MS Gothic" w:hAnsi="MS Gothic" w:cs="Calibri" w:hint="eastAsia"/>
                    <w:szCs w:val="18"/>
                  </w:rPr>
                  <w:t>☐</w:t>
                </w:r>
              </w:sdtContent>
            </w:sdt>
            <w:r w:rsidR="00C9630B" w:rsidRPr="0054339C">
              <w:rPr>
                <w:rFonts w:ascii="Calibri" w:hAnsi="Calibri" w:cs="Calibri"/>
                <w:szCs w:val="18"/>
              </w:rPr>
              <w:t xml:space="preserve"> Y. Lisans</w:t>
            </w:r>
            <w:r w:rsidR="00C9630B"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C9630B" w:rsidRPr="0054339C">
                  <w:rPr>
                    <w:rFonts w:ascii="MS Gothic" w:eastAsia="MS Gothic" w:hAnsi="MS Gothic" w:cs="Calibri" w:hint="eastAsia"/>
                    <w:szCs w:val="18"/>
                  </w:rPr>
                  <w:t>☐</w:t>
                </w:r>
              </w:sdtContent>
            </w:sdt>
            <w:r w:rsidR="00C9630B" w:rsidRPr="0054339C">
              <w:rPr>
                <w:rFonts w:ascii="Calibri" w:hAnsi="Calibri" w:cs="Calibri"/>
                <w:szCs w:val="18"/>
              </w:rPr>
              <w:t xml:space="preserve"> Doktora        </w:t>
            </w:r>
            <w:r w:rsidR="00C9630B"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C9630B" w:rsidRPr="0054339C">
                  <w:rPr>
                    <w:rFonts w:ascii="MS Gothic" w:eastAsia="MS Gothic" w:hAnsi="MS Gothic" w:cs="Calibri" w:hint="eastAsia"/>
                    <w:szCs w:val="18"/>
                  </w:rPr>
                  <w:t>☐</w:t>
                </w:r>
              </w:sdtContent>
            </w:sdt>
            <w:r w:rsidR="00C9630B" w:rsidRPr="0054339C">
              <w:rPr>
                <w:rFonts w:ascii="Calibri" w:hAnsi="Calibri" w:cs="Calibri"/>
                <w:szCs w:val="18"/>
              </w:rPr>
              <w:t xml:space="preserve"> Proje </w:t>
            </w:r>
            <w:r w:rsidR="00C9630B">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C9630B" w:rsidRPr="0054339C">
                  <w:rPr>
                    <w:rFonts w:ascii="MS Gothic" w:eastAsia="MS Gothic" w:hAnsi="MS Gothic" w:cs="Calibri" w:hint="eastAsia"/>
                    <w:szCs w:val="18"/>
                  </w:rPr>
                  <w:t>☐</w:t>
                </w:r>
              </w:sdtContent>
            </w:sdt>
            <w:r w:rsidR="00C9630B" w:rsidRPr="0054339C">
              <w:rPr>
                <w:rFonts w:ascii="Calibri" w:hAnsi="Calibri" w:cs="Calibri"/>
                <w:szCs w:val="18"/>
              </w:rPr>
              <w:t xml:space="preserve"> Danışmanlık  </w:t>
            </w:r>
            <w:r w:rsidR="00C9630B">
              <w:rPr>
                <w:rFonts w:ascii="Calibri" w:hAnsi="Calibri" w:cs="Calibri"/>
                <w:szCs w:val="18"/>
              </w:rPr>
              <w:t xml:space="preserve">       </w:t>
            </w:r>
            <w:r w:rsidR="00C9630B"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C9630B" w:rsidRPr="0054339C">
                  <w:rPr>
                    <w:rFonts w:ascii="MS Gothic" w:eastAsia="MS Gothic" w:hAnsi="MS Gothic" w:cs="Calibri" w:hint="eastAsia"/>
                    <w:szCs w:val="18"/>
                  </w:rPr>
                  <w:t>☐</w:t>
                </w:r>
              </w:sdtContent>
            </w:sdt>
            <w:r w:rsidR="00C9630B" w:rsidRPr="0054339C">
              <w:rPr>
                <w:rFonts w:ascii="Calibri" w:hAnsi="Calibri" w:cs="Calibri"/>
                <w:szCs w:val="18"/>
              </w:rPr>
              <w:t xml:space="preserve"> Diğer</w:t>
            </w:r>
          </w:p>
          <w:p w:rsidR="00C9630B" w:rsidRPr="00C161FE" w:rsidRDefault="00C9630B" w:rsidP="0072637D">
            <w:pPr>
              <w:pStyle w:val="GrupYazi"/>
              <w:spacing w:before="0" w:after="0"/>
              <w:jc w:val="left"/>
              <w:rPr>
                <w:rFonts w:ascii="Calibri" w:hAnsi="Calibri" w:cs="Calibri"/>
                <w:b/>
                <w:szCs w:val="18"/>
              </w:rPr>
            </w:pPr>
            <w:bookmarkStart w:id="0" w:name="_GoBack"/>
            <w:r w:rsidRPr="00C161FE">
              <w:rPr>
                <w:rFonts w:ascii="Calibri" w:hAnsi="Calibri" w:cs="Calibri"/>
                <w:b/>
                <w:szCs w:val="18"/>
              </w:rPr>
              <w:t>Ödemenin Yapılacağı Kaynak:</w:t>
            </w:r>
          </w:p>
          <w:bookmarkEnd w:id="0"/>
          <w:p w:rsidR="00C9630B" w:rsidRPr="00ED6291" w:rsidRDefault="00C161FE"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sidRPr="00313D87">
              <w:rPr>
                <w:rFonts w:ascii="Calibri" w:hAnsi="Calibri" w:cs="Calibri"/>
                <w:szCs w:val="18"/>
              </w:rPr>
              <w:t xml:space="preserve"> Üniversite</w:t>
            </w:r>
            <w:r w:rsidR="00C9630B">
              <w:rPr>
                <w:rFonts w:ascii="Calibri" w:hAnsi="Calibri" w:cs="Calibri"/>
                <w:szCs w:val="18"/>
              </w:rPr>
              <w:t xml:space="preserve">      </w:t>
            </w:r>
            <w:r w:rsidR="00C9630B"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sidRPr="00313D87">
              <w:rPr>
                <w:rFonts w:ascii="Calibri" w:hAnsi="Calibri" w:cs="Calibri"/>
                <w:szCs w:val="18"/>
              </w:rPr>
              <w:t xml:space="preserve"> Üniversite-Sanayi İşbirliği</w:t>
            </w:r>
            <w:r w:rsidR="00C9630B">
              <w:rPr>
                <w:rFonts w:ascii="Calibri" w:hAnsi="Calibri" w:cs="Calibri"/>
                <w:szCs w:val="18"/>
              </w:rPr>
              <w:t xml:space="preserve">        </w:t>
            </w:r>
            <w:r w:rsidR="00C9630B"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Pr>
                <w:rFonts w:ascii="Calibri" w:hAnsi="Calibri" w:cs="Calibri"/>
                <w:szCs w:val="18"/>
              </w:rPr>
              <w:t xml:space="preserve"> Bireysel       </w:t>
            </w:r>
            <w:r w:rsidR="00C9630B"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sidRPr="00313D87">
              <w:rPr>
                <w:rFonts w:ascii="Calibri" w:hAnsi="Calibri" w:cs="Calibri"/>
                <w:szCs w:val="18"/>
              </w:rPr>
              <w:t xml:space="preserve"> Özel Sektör   </w:t>
            </w:r>
            <w:r w:rsidR="00C9630B">
              <w:rPr>
                <w:rFonts w:ascii="Calibri" w:hAnsi="Calibri" w:cs="Calibri"/>
                <w:szCs w:val="18"/>
              </w:rPr>
              <w:t xml:space="preserve">  </w:t>
            </w:r>
            <w:r w:rsidR="00C9630B"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Pr>
                <w:rFonts w:ascii="Calibri" w:hAnsi="Calibri" w:cs="Calibri"/>
                <w:szCs w:val="18"/>
              </w:rPr>
              <w:t xml:space="preserve"> Kamu       </w:t>
            </w:r>
            <w:r w:rsidR="00C9630B"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Pr>
                <w:rFonts w:ascii="Calibri" w:hAnsi="Calibri" w:cs="Calibri"/>
                <w:szCs w:val="18"/>
              </w:rPr>
              <w:t xml:space="preserve"> Protokol       </w:t>
            </w:r>
            <w:r w:rsidR="00C9630B"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C9630B" w:rsidRPr="00313D87">
                  <w:rPr>
                    <w:rFonts w:ascii="MS Gothic" w:eastAsia="MS Gothic" w:hAnsi="MS Gothic" w:cs="Calibri" w:hint="eastAsia"/>
                    <w:szCs w:val="18"/>
                  </w:rPr>
                  <w:t>☐</w:t>
                </w:r>
              </w:sdtContent>
            </w:sdt>
            <w:r w:rsidR="00C9630B" w:rsidRPr="00313D87">
              <w:rPr>
                <w:rFonts w:ascii="Calibri" w:hAnsi="Calibri" w:cs="Calibri"/>
                <w:szCs w:val="18"/>
              </w:rPr>
              <w:t xml:space="preserve"> ODTÜ MERLAB</w:t>
            </w:r>
            <w:r w:rsidR="00C9630B" w:rsidRPr="0054339C">
              <w:rPr>
                <w:rFonts w:ascii="Calibri" w:hAnsi="Calibri" w:cs="Calibri"/>
                <w:sz w:val="20"/>
                <w:szCs w:val="20"/>
              </w:rPr>
              <w:t xml:space="preserve"> </w:t>
            </w:r>
          </w:p>
        </w:tc>
      </w:tr>
      <w:tr w:rsidR="00C9630B"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C9630B" w:rsidRPr="00E67BB8" w:rsidRDefault="00C9630B"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C9630B" w:rsidRPr="0054339C" w:rsidRDefault="00C9630B"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C9630B" w:rsidRPr="0054339C" w:rsidRDefault="00C9630B"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C9630B" w:rsidRDefault="00C9630B"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C9630B" w:rsidRDefault="00C9630B"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C9630B" w:rsidRPr="0054339C" w:rsidRDefault="00C9630B" w:rsidP="0072637D">
            <w:pPr>
              <w:spacing w:beforeLines="20" w:before="48"/>
              <w:jc w:val="both"/>
              <w:rPr>
                <w:rFonts w:ascii="Calibri" w:hAnsi="Calibri" w:cs="Calibri"/>
                <w:kern w:val="1"/>
                <w:sz w:val="12"/>
                <w:szCs w:val="12"/>
              </w:rPr>
            </w:pPr>
          </w:p>
          <w:p w:rsidR="00C9630B" w:rsidRPr="001261D7" w:rsidRDefault="00C9630B"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C9630B" w:rsidRDefault="00C9630B"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C9630B" w:rsidRPr="005C3CE1" w:rsidRDefault="00C9630B"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C9630B" w:rsidRPr="005C3CE1" w:rsidRDefault="00C9630B"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C9630B" w:rsidRPr="00DF58ED" w:rsidRDefault="00C9630B"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C9630B"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C9630B" w:rsidRDefault="00C9630B"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C9630B" w:rsidRPr="001261D7" w:rsidRDefault="00C9630B"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C9630B" w:rsidRPr="001261D7" w:rsidRDefault="00C9630B"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C9630B" w:rsidRPr="0054339C" w:rsidRDefault="00C9630B"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9922"/>
      </w:tblGrid>
      <w:tr w:rsidR="006C214D" w:rsidRPr="006C214D" w:rsidTr="006C214D">
        <w:trPr>
          <w:trHeight w:val="510"/>
        </w:trPr>
        <w:tc>
          <w:tcPr>
            <w:tcW w:w="284" w:type="dxa"/>
            <w:vMerge w:val="restart"/>
            <w:textDirection w:val="btLr"/>
            <w:vAlign w:val="center"/>
            <w:hideMark/>
          </w:tcPr>
          <w:p w:rsidR="006C214D" w:rsidRPr="006C214D" w:rsidRDefault="006C214D" w:rsidP="002E6349">
            <w:pPr>
              <w:widowControl/>
              <w:suppressAutoHyphens w:val="0"/>
              <w:ind w:left="113" w:right="113"/>
              <w:jc w:val="center"/>
              <w:rPr>
                <w:rFonts w:ascii="Calibri" w:eastAsia="Times New Roman" w:hAnsi="Calibri"/>
                <w:b/>
                <w:bCs/>
                <w:sz w:val="18"/>
                <w:szCs w:val="18"/>
              </w:rPr>
            </w:pPr>
            <w:r w:rsidRPr="006C214D">
              <w:rPr>
                <w:rFonts w:ascii="Calibri" w:eastAsia="Times New Roman" w:hAnsi="Calibri"/>
                <w:b/>
                <w:bCs/>
                <w:sz w:val="18"/>
                <w:szCs w:val="18"/>
              </w:rPr>
              <w:t>DENEY BİLGİLERİ</w:t>
            </w:r>
          </w:p>
        </w:tc>
        <w:tc>
          <w:tcPr>
            <w:tcW w:w="9922" w:type="dxa"/>
            <w:shd w:val="clear" w:color="auto" w:fill="auto"/>
            <w:noWrap/>
            <w:vAlign w:val="center"/>
            <w:hideMark/>
          </w:tcPr>
          <w:p w:rsidR="006C214D" w:rsidRPr="006C214D" w:rsidRDefault="006C214D" w:rsidP="002E6349">
            <w:pPr>
              <w:widowControl/>
              <w:suppressAutoHyphens w:val="0"/>
              <w:rPr>
                <w:rFonts w:ascii="Calibri" w:eastAsia="Times New Roman" w:hAnsi="Calibri"/>
                <w:sz w:val="18"/>
                <w:szCs w:val="18"/>
              </w:rPr>
            </w:pPr>
            <w:r w:rsidRPr="006C214D">
              <w:rPr>
                <w:rFonts w:ascii="Calibri" w:eastAsia="Times New Roman" w:hAnsi="Calibri"/>
                <w:b/>
                <w:bCs/>
                <w:sz w:val="18"/>
                <w:szCs w:val="18"/>
              </w:rPr>
              <w:t>Deney Cihazı</w:t>
            </w:r>
            <w:r w:rsidRPr="006C214D">
              <w:rPr>
                <w:rFonts w:ascii="Calibri" w:eastAsia="Times New Roman" w:hAnsi="Calibri"/>
                <w:sz w:val="18"/>
                <w:szCs w:val="18"/>
              </w:rPr>
              <w:t xml:space="preserve">     </w:t>
            </w:r>
            <w:r w:rsidRPr="006C214D">
              <w:rPr>
                <w:rFonts w:ascii="MS Gothic" w:eastAsia="MS Gothic" w:hAnsi="MS Gothic" w:cs="MS Gothic"/>
                <w:sz w:val="18"/>
                <w:szCs w:val="18"/>
              </w:rPr>
              <w:t>☐</w:t>
            </w:r>
            <w:r w:rsidRPr="006C214D">
              <w:rPr>
                <w:rFonts w:ascii="Calibri" w:eastAsia="Times New Roman" w:hAnsi="Calibri"/>
                <w:sz w:val="18"/>
                <w:szCs w:val="18"/>
              </w:rPr>
              <w:t xml:space="preserve"> Lazer Taramal</w:t>
            </w:r>
            <w:r w:rsidRPr="006C214D">
              <w:rPr>
                <w:rFonts w:ascii="Calibri" w:eastAsia="Times New Roman" w:hAnsi="Calibri" w:cs="Calibri"/>
                <w:sz w:val="18"/>
                <w:szCs w:val="18"/>
              </w:rPr>
              <w:t>ı</w:t>
            </w:r>
            <w:r w:rsidRPr="006C214D">
              <w:rPr>
                <w:rFonts w:ascii="Calibri" w:eastAsia="Times New Roman" w:hAnsi="Calibri"/>
                <w:sz w:val="18"/>
                <w:szCs w:val="18"/>
              </w:rPr>
              <w:t xml:space="preserve"> Konfokal Mikroskop         </w:t>
            </w:r>
            <w:r w:rsidRPr="006C214D">
              <w:rPr>
                <w:rFonts w:ascii="MS Gothic" w:eastAsia="MS Gothic" w:hAnsi="MS Gothic" w:cs="MS Gothic"/>
                <w:sz w:val="18"/>
                <w:szCs w:val="18"/>
              </w:rPr>
              <w:t>☐</w:t>
            </w:r>
            <w:r w:rsidRPr="006C214D">
              <w:rPr>
                <w:rFonts w:ascii="Calibri" w:eastAsia="Times New Roman" w:hAnsi="Calibri"/>
                <w:sz w:val="18"/>
                <w:szCs w:val="18"/>
              </w:rPr>
              <w:t xml:space="preserve"> Stereo Mikroskop</w:t>
            </w:r>
          </w:p>
        </w:tc>
      </w:tr>
      <w:tr w:rsidR="006C214D" w:rsidRPr="006C214D" w:rsidTr="006C214D">
        <w:trPr>
          <w:trHeight w:val="1061"/>
        </w:trPr>
        <w:tc>
          <w:tcPr>
            <w:tcW w:w="284" w:type="dxa"/>
            <w:vMerge/>
            <w:vAlign w:val="center"/>
            <w:hideMark/>
          </w:tcPr>
          <w:p w:rsidR="006C214D" w:rsidRPr="006C214D" w:rsidRDefault="006C214D" w:rsidP="002E6349">
            <w:pPr>
              <w:widowControl/>
              <w:suppressAutoHyphens w:val="0"/>
              <w:rPr>
                <w:rFonts w:ascii="Calibri" w:eastAsia="Times New Roman" w:hAnsi="Calibri"/>
                <w:b/>
                <w:bCs/>
                <w:sz w:val="18"/>
                <w:szCs w:val="18"/>
              </w:rPr>
            </w:pPr>
          </w:p>
        </w:tc>
        <w:tc>
          <w:tcPr>
            <w:tcW w:w="9922" w:type="dxa"/>
            <w:shd w:val="clear" w:color="auto" w:fill="auto"/>
            <w:vAlign w:val="center"/>
            <w:hideMark/>
          </w:tcPr>
          <w:p w:rsidR="006C214D" w:rsidRPr="006C214D" w:rsidRDefault="006C214D" w:rsidP="002E6349">
            <w:pPr>
              <w:widowControl/>
              <w:suppressAutoHyphens w:val="0"/>
              <w:rPr>
                <w:rFonts w:ascii="Calibri" w:eastAsia="Times New Roman" w:hAnsi="Calibri"/>
                <w:sz w:val="18"/>
                <w:szCs w:val="18"/>
              </w:rPr>
            </w:pPr>
            <w:r w:rsidRPr="006C214D">
              <w:rPr>
                <w:rFonts w:ascii="Calibri" w:eastAsia="Times New Roman" w:hAnsi="Calibri"/>
                <w:b/>
                <w:bCs/>
                <w:sz w:val="18"/>
                <w:szCs w:val="18"/>
              </w:rPr>
              <w:t xml:space="preserve">Floresan Boya Bilgileri  </w:t>
            </w:r>
          </w:p>
          <w:p w:rsidR="006C214D" w:rsidRPr="006C214D" w:rsidRDefault="006C214D" w:rsidP="002E6349">
            <w:pPr>
              <w:widowControl/>
              <w:suppressAutoHyphens w:val="0"/>
              <w:rPr>
                <w:rFonts w:ascii="Calibri" w:eastAsia="Times New Roman" w:hAnsi="Calibri"/>
                <w:sz w:val="18"/>
                <w:szCs w:val="18"/>
              </w:rPr>
            </w:pPr>
            <w:r w:rsidRPr="006C214D">
              <w:rPr>
                <w:rFonts w:ascii="Calibri" w:eastAsia="Times New Roman" w:hAnsi="Calibri"/>
                <w:sz w:val="18"/>
                <w:szCs w:val="18"/>
              </w:rPr>
              <w:t>Boyanın Adı:                                                                                       Boyanın Adı:</w:t>
            </w:r>
          </w:p>
          <w:p w:rsidR="006C214D" w:rsidRPr="006C214D" w:rsidRDefault="006C214D" w:rsidP="002E6349">
            <w:pPr>
              <w:widowControl/>
              <w:suppressAutoHyphens w:val="0"/>
              <w:rPr>
                <w:rFonts w:ascii="Calibri" w:eastAsia="Times New Roman" w:hAnsi="Calibri"/>
                <w:sz w:val="18"/>
                <w:szCs w:val="18"/>
              </w:rPr>
            </w:pPr>
            <w:r w:rsidRPr="006C214D">
              <w:rPr>
                <w:rFonts w:ascii="Calibri" w:eastAsia="Times New Roman" w:hAnsi="Calibri"/>
                <w:sz w:val="18"/>
                <w:szCs w:val="18"/>
              </w:rPr>
              <w:t>Uyarım Dalgaboyu Aralığı ve Maksimumu:                                  Uyarım Dalgaboyu Aralığı ve Maksimumu:</w:t>
            </w:r>
          </w:p>
          <w:p w:rsidR="006C214D" w:rsidRPr="006C214D" w:rsidRDefault="006C214D" w:rsidP="002E6349">
            <w:pPr>
              <w:widowControl/>
              <w:suppressAutoHyphens w:val="0"/>
              <w:rPr>
                <w:rFonts w:ascii="Calibri" w:eastAsia="Times New Roman" w:hAnsi="Calibri"/>
                <w:sz w:val="18"/>
                <w:szCs w:val="18"/>
              </w:rPr>
            </w:pPr>
            <w:r w:rsidRPr="006C214D">
              <w:rPr>
                <w:rFonts w:ascii="Calibri" w:eastAsia="Times New Roman" w:hAnsi="Calibri"/>
                <w:sz w:val="18"/>
                <w:szCs w:val="18"/>
              </w:rPr>
              <w:t>Emisyon Dalgaboyu Aralığı ve Maksimumu:                                Emisyon Dalgaboyu Aralığı ve Maksimumu:</w:t>
            </w:r>
          </w:p>
          <w:p w:rsidR="006C214D" w:rsidRPr="006C214D" w:rsidRDefault="006C214D" w:rsidP="002E6349">
            <w:pPr>
              <w:widowControl/>
              <w:suppressAutoHyphens w:val="0"/>
              <w:rPr>
                <w:rFonts w:ascii="Calibri" w:eastAsia="Times New Roman" w:hAnsi="Calibri"/>
                <w:b/>
                <w:bCs/>
                <w:sz w:val="18"/>
                <w:szCs w:val="18"/>
              </w:rPr>
            </w:pPr>
          </w:p>
        </w:tc>
      </w:tr>
      <w:tr w:rsidR="006C214D" w:rsidRPr="006C214D" w:rsidTr="006373A2">
        <w:trPr>
          <w:trHeight w:val="870"/>
        </w:trPr>
        <w:tc>
          <w:tcPr>
            <w:tcW w:w="284" w:type="dxa"/>
            <w:vMerge/>
            <w:vAlign w:val="center"/>
            <w:hideMark/>
          </w:tcPr>
          <w:p w:rsidR="006C214D" w:rsidRPr="006C214D" w:rsidRDefault="006C214D" w:rsidP="002E6349">
            <w:pPr>
              <w:widowControl/>
              <w:suppressAutoHyphens w:val="0"/>
              <w:rPr>
                <w:rFonts w:ascii="Calibri" w:eastAsia="Times New Roman" w:hAnsi="Calibri"/>
                <w:b/>
                <w:bCs/>
                <w:sz w:val="18"/>
                <w:szCs w:val="18"/>
              </w:rPr>
            </w:pPr>
          </w:p>
        </w:tc>
        <w:tc>
          <w:tcPr>
            <w:tcW w:w="9922" w:type="dxa"/>
            <w:shd w:val="clear" w:color="auto" w:fill="auto"/>
            <w:vAlign w:val="center"/>
            <w:hideMark/>
          </w:tcPr>
          <w:p w:rsidR="006C214D" w:rsidRPr="006C214D" w:rsidRDefault="006C214D" w:rsidP="002E6349">
            <w:pPr>
              <w:widowControl/>
              <w:suppressAutoHyphens w:val="0"/>
              <w:rPr>
                <w:rFonts w:ascii="Calibri" w:eastAsia="Times New Roman" w:hAnsi="Calibri"/>
                <w:sz w:val="18"/>
                <w:szCs w:val="18"/>
              </w:rPr>
            </w:pPr>
            <w:r w:rsidRPr="006C214D">
              <w:rPr>
                <w:rFonts w:ascii="Calibri" w:eastAsia="Times New Roman" w:hAnsi="Calibri"/>
                <w:b/>
                <w:bCs/>
                <w:sz w:val="18"/>
                <w:szCs w:val="18"/>
              </w:rPr>
              <w:t>Not:</w:t>
            </w:r>
            <w:r w:rsidRPr="006C214D">
              <w:rPr>
                <w:rFonts w:ascii="Calibri" w:eastAsia="Times New Roman" w:hAnsi="Calibri"/>
                <w:sz w:val="18"/>
                <w:szCs w:val="18"/>
              </w:rPr>
              <w:t xml:space="preserve"> Kaynak olarak </w:t>
            </w:r>
            <w:r w:rsidRPr="006C214D">
              <w:rPr>
                <w:rFonts w:ascii="Calibri" w:eastAsia="Times New Roman" w:hAnsi="Calibri"/>
                <w:sz w:val="18"/>
                <w:szCs w:val="18"/>
              </w:rPr>
              <w:br/>
            </w:r>
            <w:hyperlink r:id="rId14" w:history="1">
              <w:r w:rsidRPr="006C214D">
                <w:rPr>
                  <w:rStyle w:val="Hyperlink"/>
                  <w:rFonts w:ascii="Calibri" w:hAnsi="Calibri"/>
                  <w:sz w:val="18"/>
                  <w:szCs w:val="18"/>
                </w:rPr>
                <w:t>http://www.invitrogen.com/site/us/en/home/Products-and-Services/Applications/Cell-Analysis/Labeling-Chemistry/Fluorescence-SpectraViewer.html</w:t>
              </w:r>
            </w:hyperlink>
            <w:r w:rsidRPr="006C214D">
              <w:rPr>
                <w:rFonts w:ascii="Calibri" w:eastAsia="Times New Roman" w:hAnsi="Calibri"/>
                <w:sz w:val="18"/>
                <w:szCs w:val="18"/>
              </w:rPr>
              <w:t xml:space="preserve"> kullanılabilir.</w:t>
            </w:r>
          </w:p>
        </w:tc>
      </w:tr>
    </w:tbl>
    <w:p w:rsidR="007A37FE" w:rsidRDefault="007A37FE" w:rsidP="007A37FE">
      <w:pPr>
        <w:rPr>
          <w:rFonts w:ascii="Calibri" w:eastAsia="Calibri" w:hAnsi="Calibri" w:cs="Calibri"/>
          <w:sz w:val="18"/>
          <w:szCs w:val="18"/>
          <w:lang w:eastAsia="en-US"/>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417"/>
        <w:gridCol w:w="2694"/>
        <w:gridCol w:w="2693"/>
        <w:gridCol w:w="3118"/>
      </w:tblGrid>
      <w:tr w:rsidR="006C214D" w:rsidRPr="006C214D" w:rsidTr="006C214D">
        <w:trPr>
          <w:trHeight w:val="540"/>
        </w:trPr>
        <w:tc>
          <w:tcPr>
            <w:tcW w:w="284" w:type="dxa"/>
            <w:vMerge w:val="restart"/>
            <w:textDirection w:val="btLr"/>
            <w:hideMark/>
          </w:tcPr>
          <w:p w:rsidR="006C214D" w:rsidRPr="006C214D" w:rsidRDefault="006C214D" w:rsidP="002E6349">
            <w:pPr>
              <w:ind w:left="113" w:right="113"/>
              <w:jc w:val="center"/>
              <w:rPr>
                <w:rFonts w:ascii="Calibri" w:eastAsia="Times New Roman" w:hAnsi="Calibri"/>
                <w:b/>
                <w:sz w:val="18"/>
                <w:szCs w:val="18"/>
              </w:rPr>
            </w:pPr>
            <w:r w:rsidRPr="006C214D">
              <w:rPr>
                <w:rFonts w:ascii="Calibri" w:eastAsia="Times New Roman" w:hAnsi="Calibri"/>
                <w:b/>
                <w:sz w:val="18"/>
                <w:szCs w:val="18"/>
              </w:rPr>
              <w:t>NUMUNE BİLGİLERİ</w:t>
            </w:r>
          </w:p>
          <w:p w:rsidR="006C214D" w:rsidRPr="006C214D" w:rsidRDefault="006C214D" w:rsidP="002E6349">
            <w:pPr>
              <w:widowControl/>
              <w:suppressAutoHyphens w:val="0"/>
              <w:ind w:left="113" w:right="113"/>
              <w:jc w:val="center"/>
              <w:rPr>
                <w:rFonts w:ascii="Calibri" w:eastAsia="Times New Roman" w:hAnsi="Calibri"/>
                <w:b/>
                <w:bCs/>
                <w:sz w:val="18"/>
                <w:szCs w:val="18"/>
              </w:rPr>
            </w:pPr>
          </w:p>
        </w:tc>
        <w:tc>
          <w:tcPr>
            <w:tcW w:w="1417" w:type="dxa"/>
            <w:shd w:val="clear" w:color="auto" w:fill="auto"/>
            <w:vAlign w:val="center"/>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Etiket No</w:t>
            </w:r>
          </w:p>
        </w:tc>
        <w:tc>
          <w:tcPr>
            <w:tcW w:w="2694"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Numune Adı</w:t>
            </w:r>
          </w:p>
        </w:tc>
        <w:tc>
          <w:tcPr>
            <w:tcW w:w="2693"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Numune İçeriği</w:t>
            </w:r>
          </w:p>
        </w:tc>
        <w:tc>
          <w:tcPr>
            <w:tcW w:w="3118"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Deney ile İlgili Özellikler</w:t>
            </w:r>
          </w:p>
        </w:tc>
      </w:tr>
      <w:tr w:rsidR="006C214D" w:rsidRPr="006C214D" w:rsidTr="006C214D">
        <w:trPr>
          <w:trHeight w:val="300"/>
        </w:trPr>
        <w:tc>
          <w:tcPr>
            <w:tcW w:w="284" w:type="dxa"/>
            <w:vMerge/>
            <w:vAlign w:val="center"/>
            <w:hideMark/>
          </w:tcPr>
          <w:p w:rsidR="006C214D" w:rsidRPr="006C214D" w:rsidRDefault="006C214D" w:rsidP="002E6349">
            <w:pPr>
              <w:widowControl/>
              <w:suppressAutoHyphens w:val="0"/>
              <w:rPr>
                <w:rFonts w:ascii="Calibri" w:eastAsia="Times New Roman" w:hAnsi="Calibri"/>
                <w:b/>
                <w:bCs/>
                <w:sz w:val="18"/>
                <w:szCs w:val="18"/>
              </w:rPr>
            </w:pPr>
          </w:p>
        </w:tc>
        <w:tc>
          <w:tcPr>
            <w:tcW w:w="1417" w:type="dxa"/>
            <w:shd w:val="clear" w:color="auto" w:fill="auto"/>
            <w:vAlign w:val="center"/>
          </w:tcPr>
          <w:p w:rsidR="006C214D" w:rsidRPr="006C214D" w:rsidRDefault="006C214D" w:rsidP="002E6349">
            <w:pPr>
              <w:widowControl/>
              <w:suppressAutoHyphens w:val="0"/>
              <w:jc w:val="center"/>
              <w:rPr>
                <w:rFonts w:ascii="Calibri" w:eastAsia="Times New Roman" w:hAnsi="Calibri"/>
                <w:sz w:val="18"/>
                <w:szCs w:val="18"/>
              </w:rPr>
            </w:pPr>
            <w:r w:rsidRPr="006C214D">
              <w:rPr>
                <w:rFonts w:ascii="Calibri" w:eastAsia="Times New Roman" w:hAnsi="Calibri"/>
                <w:sz w:val="18"/>
                <w:szCs w:val="18"/>
              </w:rPr>
              <w:t>01</w:t>
            </w:r>
          </w:p>
        </w:tc>
        <w:tc>
          <w:tcPr>
            <w:tcW w:w="2694"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c>
          <w:tcPr>
            <w:tcW w:w="2693"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c>
          <w:tcPr>
            <w:tcW w:w="3118"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r>
      <w:tr w:rsidR="006C214D" w:rsidRPr="006C214D" w:rsidTr="006C214D">
        <w:trPr>
          <w:trHeight w:val="300"/>
        </w:trPr>
        <w:tc>
          <w:tcPr>
            <w:tcW w:w="284" w:type="dxa"/>
            <w:vMerge/>
            <w:vAlign w:val="center"/>
            <w:hideMark/>
          </w:tcPr>
          <w:p w:rsidR="006C214D" w:rsidRPr="006C214D" w:rsidRDefault="006C214D" w:rsidP="002E6349">
            <w:pPr>
              <w:widowControl/>
              <w:suppressAutoHyphens w:val="0"/>
              <w:rPr>
                <w:rFonts w:ascii="Calibri" w:eastAsia="Times New Roman" w:hAnsi="Calibri"/>
                <w:b/>
                <w:bCs/>
                <w:sz w:val="18"/>
                <w:szCs w:val="18"/>
              </w:rPr>
            </w:pPr>
          </w:p>
        </w:tc>
        <w:tc>
          <w:tcPr>
            <w:tcW w:w="1417" w:type="dxa"/>
            <w:shd w:val="clear" w:color="auto" w:fill="auto"/>
            <w:vAlign w:val="center"/>
          </w:tcPr>
          <w:p w:rsidR="006C214D" w:rsidRPr="006C214D" w:rsidRDefault="006C214D" w:rsidP="002E6349">
            <w:pPr>
              <w:widowControl/>
              <w:suppressAutoHyphens w:val="0"/>
              <w:jc w:val="center"/>
              <w:rPr>
                <w:rFonts w:ascii="Calibri" w:eastAsia="Times New Roman" w:hAnsi="Calibri"/>
                <w:sz w:val="18"/>
                <w:szCs w:val="18"/>
              </w:rPr>
            </w:pPr>
            <w:r w:rsidRPr="006C214D">
              <w:rPr>
                <w:rFonts w:ascii="Calibri" w:eastAsia="Times New Roman" w:hAnsi="Calibri"/>
                <w:sz w:val="18"/>
                <w:szCs w:val="18"/>
              </w:rPr>
              <w:t>02</w:t>
            </w:r>
          </w:p>
        </w:tc>
        <w:tc>
          <w:tcPr>
            <w:tcW w:w="2694"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c>
          <w:tcPr>
            <w:tcW w:w="2693"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c>
          <w:tcPr>
            <w:tcW w:w="3118"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r>
      <w:tr w:rsidR="006C214D" w:rsidRPr="006C214D" w:rsidTr="006C214D">
        <w:trPr>
          <w:trHeight w:val="300"/>
        </w:trPr>
        <w:tc>
          <w:tcPr>
            <w:tcW w:w="284" w:type="dxa"/>
            <w:vMerge/>
            <w:vAlign w:val="center"/>
            <w:hideMark/>
          </w:tcPr>
          <w:p w:rsidR="006C214D" w:rsidRPr="006C214D" w:rsidRDefault="006C214D" w:rsidP="002E6349">
            <w:pPr>
              <w:widowControl/>
              <w:suppressAutoHyphens w:val="0"/>
              <w:rPr>
                <w:rFonts w:ascii="Calibri" w:eastAsia="Times New Roman" w:hAnsi="Calibri"/>
                <w:b/>
                <w:bCs/>
                <w:sz w:val="18"/>
                <w:szCs w:val="18"/>
              </w:rPr>
            </w:pPr>
          </w:p>
        </w:tc>
        <w:tc>
          <w:tcPr>
            <w:tcW w:w="1417" w:type="dxa"/>
            <w:shd w:val="clear" w:color="auto" w:fill="auto"/>
            <w:vAlign w:val="center"/>
          </w:tcPr>
          <w:p w:rsidR="006C214D" w:rsidRPr="006C214D" w:rsidRDefault="006C214D" w:rsidP="002E6349">
            <w:pPr>
              <w:widowControl/>
              <w:suppressAutoHyphens w:val="0"/>
              <w:jc w:val="center"/>
              <w:rPr>
                <w:rFonts w:ascii="Calibri" w:eastAsia="Times New Roman" w:hAnsi="Calibri"/>
                <w:sz w:val="18"/>
                <w:szCs w:val="18"/>
              </w:rPr>
            </w:pPr>
            <w:r w:rsidRPr="006C214D">
              <w:rPr>
                <w:rFonts w:ascii="Calibri" w:eastAsia="Times New Roman" w:hAnsi="Calibri"/>
                <w:sz w:val="18"/>
                <w:szCs w:val="18"/>
              </w:rPr>
              <w:t>03</w:t>
            </w:r>
          </w:p>
        </w:tc>
        <w:tc>
          <w:tcPr>
            <w:tcW w:w="2694"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c>
          <w:tcPr>
            <w:tcW w:w="2693"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c>
          <w:tcPr>
            <w:tcW w:w="3118" w:type="dxa"/>
            <w:shd w:val="clear" w:color="auto" w:fill="auto"/>
            <w:vAlign w:val="center"/>
            <w:hideMark/>
          </w:tcPr>
          <w:p w:rsidR="006C214D" w:rsidRPr="006C214D" w:rsidRDefault="006C214D" w:rsidP="002E6349">
            <w:pPr>
              <w:widowControl/>
              <w:suppressAutoHyphens w:val="0"/>
              <w:jc w:val="center"/>
              <w:rPr>
                <w:rFonts w:ascii="Calibri" w:eastAsia="Times New Roman" w:hAnsi="Calibri"/>
                <w:b/>
                <w:bCs/>
                <w:sz w:val="18"/>
                <w:szCs w:val="18"/>
              </w:rPr>
            </w:pPr>
            <w:r w:rsidRPr="006C214D">
              <w:rPr>
                <w:rFonts w:ascii="Calibri" w:eastAsia="Times New Roman" w:hAnsi="Calibri" w:cs="Calibri"/>
                <w:b/>
                <w:bCs/>
                <w:sz w:val="18"/>
                <w:szCs w:val="18"/>
              </w:rPr>
              <w:t> </w:t>
            </w:r>
          </w:p>
        </w:tc>
      </w:tr>
      <w:tr w:rsidR="006C214D" w:rsidRPr="006C214D" w:rsidTr="006C214D">
        <w:trPr>
          <w:trHeight w:val="341"/>
        </w:trPr>
        <w:tc>
          <w:tcPr>
            <w:tcW w:w="284" w:type="dxa"/>
            <w:vMerge/>
            <w:vAlign w:val="center"/>
            <w:hideMark/>
          </w:tcPr>
          <w:p w:rsidR="006C214D" w:rsidRPr="006C214D" w:rsidRDefault="006C214D" w:rsidP="002E6349">
            <w:pPr>
              <w:widowControl/>
              <w:suppressAutoHyphens w:val="0"/>
              <w:rPr>
                <w:rFonts w:ascii="Calibri" w:eastAsia="Times New Roman" w:hAnsi="Calibri"/>
                <w:b/>
                <w:bCs/>
                <w:sz w:val="18"/>
                <w:szCs w:val="18"/>
              </w:rPr>
            </w:pPr>
          </w:p>
        </w:tc>
        <w:tc>
          <w:tcPr>
            <w:tcW w:w="1417" w:type="dxa"/>
            <w:shd w:val="clear" w:color="auto" w:fill="auto"/>
            <w:vAlign w:val="center"/>
          </w:tcPr>
          <w:p w:rsidR="006C214D" w:rsidRPr="006C214D" w:rsidRDefault="006C214D" w:rsidP="002E6349">
            <w:pPr>
              <w:widowControl/>
              <w:suppressAutoHyphens w:val="0"/>
              <w:jc w:val="center"/>
              <w:rPr>
                <w:rFonts w:ascii="Calibri" w:eastAsia="Times New Roman" w:hAnsi="Calibri"/>
                <w:sz w:val="18"/>
                <w:szCs w:val="18"/>
              </w:rPr>
            </w:pPr>
            <w:r w:rsidRPr="006C214D">
              <w:rPr>
                <w:rFonts w:ascii="Calibri" w:eastAsia="Times New Roman" w:hAnsi="Calibri"/>
                <w:sz w:val="18"/>
                <w:szCs w:val="18"/>
              </w:rPr>
              <w:t>04</w:t>
            </w:r>
          </w:p>
        </w:tc>
        <w:tc>
          <w:tcPr>
            <w:tcW w:w="2694" w:type="dxa"/>
            <w:shd w:val="clear" w:color="auto" w:fill="auto"/>
            <w:vAlign w:val="center"/>
          </w:tcPr>
          <w:p w:rsidR="006C214D" w:rsidRPr="006C214D" w:rsidRDefault="006C214D" w:rsidP="002E6349">
            <w:pPr>
              <w:widowControl/>
              <w:suppressAutoHyphens w:val="0"/>
              <w:jc w:val="center"/>
              <w:rPr>
                <w:rFonts w:ascii="Calibri" w:eastAsia="Times New Roman" w:hAnsi="Calibri"/>
                <w:b/>
                <w:bCs/>
                <w:sz w:val="18"/>
                <w:szCs w:val="18"/>
              </w:rPr>
            </w:pPr>
          </w:p>
        </w:tc>
        <w:tc>
          <w:tcPr>
            <w:tcW w:w="2693" w:type="dxa"/>
            <w:shd w:val="clear" w:color="auto" w:fill="auto"/>
            <w:vAlign w:val="center"/>
          </w:tcPr>
          <w:p w:rsidR="006C214D" w:rsidRPr="006C214D" w:rsidRDefault="006C214D" w:rsidP="002E6349">
            <w:pPr>
              <w:widowControl/>
              <w:suppressAutoHyphens w:val="0"/>
              <w:jc w:val="center"/>
              <w:rPr>
                <w:rFonts w:ascii="Calibri" w:eastAsia="Times New Roman" w:hAnsi="Calibri"/>
                <w:b/>
                <w:bCs/>
                <w:sz w:val="18"/>
                <w:szCs w:val="18"/>
              </w:rPr>
            </w:pPr>
          </w:p>
        </w:tc>
        <w:tc>
          <w:tcPr>
            <w:tcW w:w="3118" w:type="dxa"/>
            <w:shd w:val="clear" w:color="auto" w:fill="auto"/>
            <w:vAlign w:val="center"/>
          </w:tcPr>
          <w:p w:rsidR="006C214D" w:rsidRPr="006C214D" w:rsidRDefault="006C214D" w:rsidP="002E6349">
            <w:pPr>
              <w:widowControl/>
              <w:suppressAutoHyphens w:val="0"/>
              <w:jc w:val="center"/>
              <w:rPr>
                <w:rFonts w:ascii="Calibri" w:eastAsia="Times New Roman" w:hAnsi="Calibri"/>
                <w:b/>
                <w:bCs/>
                <w:sz w:val="18"/>
                <w:szCs w:val="18"/>
              </w:rPr>
            </w:pPr>
          </w:p>
        </w:tc>
      </w:tr>
      <w:tr w:rsidR="006C214D" w:rsidRPr="006C214D" w:rsidTr="006C214D">
        <w:trPr>
          <w:trHeight w:val="341"/>
        </w:trPr>
        <w:tc>
          <w:tcPr>
            <w:tcW w:w="284" w:type="dxa"/>
            <w:vMerge/>
            <w:vAlign w:val="center"/>
          </w:tcPr>
          <w:p w:rsidR="006C214D" w:rsidRPr="006C214D" w:rsidRDefault="006C214D" w:rsidP="002E6349">
            <w:pPr>
              <w:widowControl/>
              <w:suppressAutoHyphens w:val="0"/>
              <w:rPr>
                <w:rFonts w:ascii="Calibri" w:eastAsia="Times New Roman" w:hAnsi="Calibri"/>
                <w:b/>
                <w:bCs/>
                <w:sz w:val="18"/>
                <w:szCs w:val="18"/>
              </w:rPr>
            </w:pPr>
          </w:p>
        </w:tc>
        <w:tc>
          <w:tcPr>
            <w:tcW w:w="9922" w:type="dxa"/>
            <w:gridSpan w:val="4"/>
            <w:shd w:val="clear" w:color="auto" w:fill="auto"/>
            <w:vAlign w:val="center"/>
          </w:tcPr>
          <w:p w:rsidR="006C214D" w:rsidRPr="006C214D" w:rsidRDefault="006C214D" w:rsidP="002E6349">
            <w:pPr>
              <w:widowControl/>
              <w:suppressAutoHyphens w:val="0"/>
              <w:jc w:val="both"/>
              <w:rPr>
                <w:rFonts w:ascii="Calibri" w:eastAsia="Times New Roman" w:hAnsi="Calibri" w:cs="Calibri"/>
                <w:b/>
                <w:bCs/>
                <w:sz w:val="18"/>
                <w:szCs w:val="18"/>
              </w:rPr>
            </w:pPr>
            <w:r w:rsidRPr="006C214D">
              <w:rPr>
                <w:rFonts w:ascii="Calibri" w:eastAsia="Times New Roman" w:hAnsi="Calibri" w:cs="Calibri"/>
                <w:b/>
                <w:bCs/>
                <w:sz w:val="18"/>
                <w:szCs w:val="18"/>
              </w:rPr>
              <w:t>Kullanılan Hücre Hattı:</w:t>
            </w:r>
          </w:p>
          <w:p w:rsidR="006C214D" w:rsidRPr="006C214D" w:rsidRDefault="006C214D" w:rsidP="002E6349">
            <w:pPr>
              <w:widowControl/>
              <w:suppressAutoHyphens w:val="0"/>
              <w:rPr>
                <w:rFonts w:ascii="Calibri" w:eastAsia="Times New Roman" w:hAnsi="Calibri"/>
                <w:b/>
                <w:bCs/>
                <w:sz w:val="18"/>
                <w:szCs w:val="18"/>
              </w:rPr>
            </w:pPr>
          </w:p>
        </w:tc>
      </w:tr>
      <w:tr w:rsidR="006C214D" w:rsidRPr="006C214D" w:rsidTr="006C214D">
        <w:trPr>
          <w:trHeight w:val="341"/>
        </w:trPr>
        <w:tc>
          <w:tcPr>
            <w:tcW w:w="284" w:type="dxa"/>
            <w:vMerge/>
            <w:vAlign w:val="center"/>
          </w:tcPr>
          <w:p w:rsidR="006C214D" w:rsidRPr="006C214D" w:rsidRDefault="006C214D" w:rsidP="002E6349">
            <w:pPr>
              <w:widowControl/>
              <w:suppressAutoHyphens w:val="0"/>
              <w:rPr>
                <w:rFonts w:ascii="Calibri" w:eastAsia="Times New Roman" w:hAnsi="Calibri"/>
                <w:b/>
                <w:bCs/>
                <w:sz w:val="18"/>
                <w:szCs w:val="18"/>
              </w:rPr>
            </w:pPr>
          </w:p>
        </w:tc>
        <w:tc>
          <w:tcPr>
            <w:tcW w:w="9922" w:type="dxa"/>
            <w:gridSpan w:val="4"/>
            <w:shd w:val="clear" w:color="auto" w:fill="auto"/>
            <w:vAlign w:val="center"/>
          </w:tcPr>
          <w:p w:rsidR="006C214D" w:rsidRPr="006C214D" w:rsidRDefault="006C214D" w:rsidP="002E6349">
            <w:pPr>
              <w:widowControl/>
              <w:suppressAutoHyphens w:val="0"/>
              <w:rPr>
                <w:rFonts w:ascii="Calibri" w:eastAsia="Times New Roman" w:hAnsi="Calibri"/>
                <w:b/>
                <w:bCs/>
                <w:sz w:val="18"/>
                <w:szCs w:val="18"/>
              </w:rPr>
            </w:pPr>
            <w:r w:rsidRPr="006C214D">
              <w:rPr>
                <w:rFonts w:ascii="Calibri" w:eastAsia="Times New Roman" w:hAnsi="Calibri"/>
                <w:b/>
                <w:bCs/>
                <w:sz w:val="18"/>
                <w:szCs w:val="18"/>
              </w:rPr>
              <w:t>Örneklerin getirileceği ve gözlemleneceği kap:</w:t>
            </w:r>
          </w:p>
          <w:p w:rsidR="006C214D" w:rsidRPr="006C214D" w:rsidRDefault="006C214D" w:rsidP="002E6349">
            <w:pPr>
              <w:widowControl/>
              <w:suppressAutoHyphens w:val="0"/>
              <w:rPr>
                <w:rFonts w:ascii="Calibri" w:eastAsia="Times New Roman" w:hAnsi="Calibri"/>
                <w:bCs/>
                <w:sz w:val="18"/>
                <w:szCs w:val="18"/>
              </w:rPr>
            </w:pPr>
            <w:r w:rsidRPr="006C214D">
              <w:rPr>
                <w:rFonts w:ascii="Calibri" w:eastAsia="Times New Roman" w:hAnsi="Calibri"/>
                <w:bCs/>
                <w:sz w:val="18"/>
                <w:szCs w:val="18"/>
              </w:rPr>
              <w:t>Not:  Yüksek çözünürlükte görüntüleme için lam-lamel veya glass bottom dish gereklidir.</w:t>
            </w:r>
          </w:p>
          <w:p w:rsidR="006C214D" w:rsidRPr="006C214D" w:rsidRDefault="006C214D" w:rsidP="002E6349">
            <w:pPr>
              <w:widowControl/>
              <w:suppressAutoHyphens w:val="0"/>
              <w:jc w:val="both"/>
              <w:rPr>
                <w:rFonts w:ascii="Calibri" w:eastAsia="Times New Roman" w:hAnsi="Calibri" w:cs="Calibri"/>
                <w:b/>
                <w:bCs/>
                <w:sz w:val="18"/>
                <w:szCs w:val="18"/>
              </w:rPr>
            </w:pPr>
          </w:p>
        </w:tc>
      </w:tr>
      <w:tr w:rsidR="006C214D" w:rsidRPr="006C214D" w:rsidTr="006C214D">
        <w:trPr>
          <w:trHeight w:val="341"/>
        </w:trPr>
        <w:tc>
          <w:tcPr>
            <w:tcW w:w="284" w:type="dxa"/>
            <w:vMerge/>
            <w:vAlign w:val="center"/>
          </w:tcPr>
          <w:p w:rsidR="006C214D" w:rsidRPr="006C214D" w:rsidRDefault="006C214D" w:rsidP="002E6349">
            <w:pPr>
              <w:widowControl/>
              <w:suppressAutoHyphens w:val="0"/>
              <w:rPr>
                <w:rFonts w:ascii="Calibri" w:eastAsia="Times New Roman" w:hAnsi="Calibri"/>
                <w:b/>
                <w:bCs/>
                <w:sz w:val="18"/>
                <w:szCs w:val="18"/>
              </w:rPr>
            </w:pPr>
          </w:p>
        </w:tc>
        <w:tc>
          <w:tcPr>
            <w:tcW w:w="9922" w:type="dxa"/>
            <w:gridSpan w:val="4"/>
            <w:shd w:val="clear" w:color="auto" w:fill="auto"/>
            <w:vAlign w:val="center"/>
          </w:tcPr>
          <w:p w:rsidR="006C214D" w:rsidRPr="006C214D" w:rsidRDefault="006C214D" w:rsidP="002E6349">
            <w:pPr>
              <w:widowControl/>
              <w:suppressAutoHyphens w:val="0"/>
              <w:rPr>
                <w:rFonts w:ascii="Calibri" w:eastAsia="Times New Roman" w:hAnsi="Calibri"/>
                <w:b/>
                <w:bCs/>
                <w:sz w:val="18"/>
                <w:szCs w:val="18"/>
              </w:rPr>
            </w:pPr>
            <w:r w:rsidRPr="006C214D">
              <w:rPr>
                <w:rFonts w:ascii="Calibri" w:eastAsia="Times New Roman" w:hAnsi="Calibri"/>
                <w:b/>
                <w:bCs/>
                <w:sz w:val="18"/>
                <w:szCs w:val="18"/>
              </w:rPr>
              <w:t>Mounting Metodu:</w:t>
            </w:r>
          </w:p>
          <w:p w:rsidR="006C214D" w:rsidRPr="006C214D" w:rsidRDefault="006C214D" w:rsidP="002E6349">
            <w:pPr>
              <w:widowControl/>
              <w:suppressAutoHyphens w:val="0"/>
              <w:rPr>
                <w:rFonts w:ascii="Calibri" w:eastAsia="Times New Roman" w:hAnsi="Calibri"/>
                <w:b/>
                <w:bCs/>
                <w:sz w:val="18"/>
                <w:szCs w:val="18"/>
              </w:rPr>
            </w:pPr>
          </w:p>
        </w:tc>
      </w:tr>
      <w:tr w:rsidR="006C214D" w:rsidRPr="006C214D" w:rsidTr="006C214D">
        <w:trPr>
          <w:trHeight w:val="341"/>
        </w:trPr>
        <w:tc>
          <w:tcPr>
            <w:tcW w:w="284" w:type="dxa"/>
            <w:vMerge/>
            <w:vAlign w:val="center"/>
          </w:tcPr>
          <w:p w:rsidR="006C214D" w:rsidRPr="006C214D" w:rsidRDefault="006C214D" w:rsidP="002E6349">
            <w:pPr>
              <w:widowControl/>
              <w:suppressAutoHyphens w:val="0"/>
              <w:rPr>
                <w:rFonts w:ascii="Calibri" w:eastAsia="Times New Roman" w:hAnsi="Calibri"/>
                <w:b/>
                <w:bCs/>
                <w:sz w:val="18"/>
                <w:szCs w:val="18"/>
              </w:rPr>
            </w:pPr>
          </w:p>
        </w:tc>
        <w:tc>
          <w:tcPr>
            <w:tcW w:w="9922" w:type="dxa"/>
            <w:gridSpan w:val="4"/>
            <w:shd w:val="clear" w:color="auto" w:fill="auto"/>
            <w:vAlign w:val="center"/>
          </w:tcPr>
          <w:p w:rsidR="006C214D" w:rsidRPr="006C214D" w:rsidRDefault="006C214D" w:rsidP="002E6349">
            <w:pPr>
              <w:widowControl/>
              <w:suppressAutoHyphens w:val="0"/>
              <w:jc w:val="both"/>
              <w:rPr>
                <w:rFonts w:ascii="MS Gothic" w:eastAsia="MS Gothic" w:hAnsi="MS Gothic" w:cs="Calibri"/>
                <w:sz w:val="18"/>
                <w:szCs w:val="18"/>
              </w:rPr>
            </w:pPr>
            <w:r w:rsidRPr="006C214D">
              <w:rPr>
                <w:rFonts w:ascii="Calibri" w:eastAsia="Times New Roman" w:hAnsi="Calibri" w:cs="Calibri"/>
                <w:sz w:val="18"/>
                <w:szCs w:val="18"/>
              </w:rPr>
              <w:t xml:space="preserve">Artan Numunenin İadesini İstiyorum </w:t>
            </w:r>
            <w:r w:rsidRPr="006C214D">
              <w:rPr>
                <w:rFonts w:ascii="MS Gothic" w:eastAsia="MS Gothic" w:hAnsi="MS Gothic" w:cs="Calibri" w:hint="eastAsia"/>
                <w:sz w:val="18"/>
                <w:szCs w:val="18"/>
              </w:rPr>
              <w:t>☐</w:t>
            </w:r>
            <w:r w:rsidRPr="006C214D">
              <w:rPr>
                <w:rFonts w:ascii="Calibri" w:eastAsia="Times New Roman" w:hAnsi="Calibri" w:cs="Calibri"/>
                <w:sz w:val="18"/>
                <w:szCs w:val="18"/>
              </w:rPr>
              <w:t xml:space="preserve">      İstemiyorum </w:t>
            </w:r>
            <w:r w:rsidRPr="006C214D">
              <w:rPr>
                <w:rFonts w:ascii="MS Gothic" w:eastAsia="MS Gothic" w:hAnsi="MS Gothic" w:cs="Calibri" w:hint="eastAsia"/>
                <w:sz w:val="18"/>
                <w:szCs w:val="18"/>
              </w:rPr>
              <w:t>☐</w:t>
            </w:r>
          </w:p>
          <w:p w:rsidR="006C214D" w:rsidRPr="006C214D" w:rsidRDefault="006C214D" w:rsidP="002E6349">
            <w:pPr>
              <w:widowControl/>
              <w:suppressAutoHyphens w:val="0"/>
              <w:rPr>
                <w:rFonts w:ascii="Calibri" w:eastAsia="Times New Roman" w:hAnsi="Calibri"/>
                <w:b/>
                <w:bCs/>
                <w:sz w:val="18"/>
                <w:szCs w:val="18"/>
              </w:rPr>
            </w:pPr>
          </w:p>
        </w:tc>
      </w:tr>
    </w:tbl>
    <w:p w:rsidR="007A37FE" w:rsidRPr="00F903D4" w:rsidRDefault="007A37FE" w:rsidP="007A37FE">
      <w:pPr>
        <w:rPr>
          <w:rFonts w:ascii="Calibri" w:eastAsia="Calibri" w:hAnsi="Calibri" w:cs="Calibri"/>
          <w:sz w:val="10"/>
          <w:szCs w:val="10"/>
          <w:lang w:eastAsia="en-US"/>
        </w:rPr>
      </w:pPr>
    </w:p>
    <w:sectPr w:rsidR="007A37FE" w:rsidRPr="00F903D4" w:rsidSect="006373A2">
      <w:footerReference w:type="default" r:id="rId15"/>
      <w:pgSz w:w="11906" w:h="16838"/>
      <w:pgMar w:top="567"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55" w:rsidRDefault="006B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7A37FE"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7A37FE">
              <w:rPr>
                <w:rFonts w:ascii="Calibri" w:hAnsi="Calibri" w:cs="Calibri"/>
                <w:b w:val="0"/>
                <w:i w:val="0"/>
                <w:sz w:val="18"/>
                <w:szCs w:val="18"/>
                <w14:shadow w14:blurRad="0" w14:dist="0" w14:dir="0" w14:sx="0" w14:sy="0" w14:kx="0" w14:ky="0" w14:algn="none">
                  <w14:srgbClr w14:val="000000"/>
                </w14:shadow>
              </w:rPr>
              <w:t xml:space="preserve">FRM-MBB-MKL-01     </w:t>
            </w:r>
            <w:r w:rsidR="00F37420" w:rsidRPr="007A37F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C161FE">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C161FE">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55" w:rsidRDefault="006B2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7A37FE"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7A37FE">
              <w:rPr>
                <w:rFonts w:ascii="Calibri" w:hAnsi="Calibri" w:cs="Calibri"/>
                <w:b w:val="0"/>
                <w:i w:val="0"/>
                <w:sz w:val="18"/>
                <w:szCs w:val="18"/>
                <w14:shadow w14:blurRad="0" w14:dist="0" w14:dir="0" w14:sx="0" w14:sy="0" w14:kx="0" w14:ky="0" w14:algn="none">
                  <w14:srgbClr w14:val="000000"/>
                </w14:shadow>
              </w:rPr>
              <w:t>FRM-MBB-MKL-01     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No/Tarih: 0</w:t>
            </w:r>
            <w:r>
              <w:rPr>
                <w:rFonts w:ascii="Calibri" w:hAnsi="Calibri" w:cs="Calibri"/>
                <w:b w:val="0"/>
                <w:i w:val="0"/>
                <w:sz w:val="18"/>
                <w:szCs w:val="18"/>
                <w14:shadow w14:blurRad="0" w14:dist="0" w14:dir="0" w14:sx="0" w14:sy="0" w14:kx="0" w14:ky="0" w14:algn="none">
                  <w14:srgbClr w14:val="000000"/>
                </w14:shadow>
              </w:rPr>
              <w:t>3</w:t>
            </w:r>
            <w:r w:rsidRPr="006A126E">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C161FE">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C161FE">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55" w:rsidRDefault="006B2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7929DF32" wp14:editId="56647993">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6B2755" w:rsidRDefault="006B2755" w:rsidP="006B2755">
          <w:pPr>
            <w:pStyle w:val="Telefon"/>
            <w:spacing w:after="0"/>
            <w:ind w:left="-1667"/>
            <w:rPr>
              <w:rFonts w:ascii="Calibri" w:hAnsi="Calibri" w:cs="Calibri"/>
              <w:b/>
              <w:sz w:val="24"/>
            </w:rPr>
          </w:pPr>
          <w:r>
            <w:rPr>
              <w:rFonts w:ascii="Calibri" w:hAnsi="Calibri" w:cs="Calibri"/>
              <w:b/>
              <w:sz w:val="24"/>
            </w:rPr>
            <w:t xml:space="preserve">MOLEKÜLER BİYOLOJİ VE BİYOTEKNOLOJİ AR-GE MERKEZİ </w:t>
          </w:r>
        </w:p>
        <w:p w:rsidR="006B2755" w:rsidRDefault="006B2755" w:rsidP="006B2755">
          <w:pPr>
            <w:pStyle w:val="Telefon"/>
            <w:spacing w:after="0"/>
            <w:ind w:left="-1667"/>
            <w:rPr>
              <w:rFonts w:ascii="Calibri" w:hAnsi="Calibri" w:cs="Calibri"/>
              <w:sz w:val="16"/>
              <w:szCs w:val="16"/>
            </w:rPr>
          </w:pPr>
          <w:r>
            <w:rPr>
              <w:rFonts w:ascii="Calibri" w:hAnsi="Calibri" w:cs="Calibri"/>
              <w:sz w:val="16"/>
              <w:szCs w:val="16"/>
            </w:rPr>
            <w:t xml:space="preserve">Üniversiteler Mah. Dumlupınar Blv. No:1, 06800 Çankaya Ankara/TÜRKİYE </w:t>
          </w:r>
        </w:p>
        <w:p w:rsidR="007E56CE" w:rsidRPr="006164B5" w:rsidRDefault="006B2755" w:rsidP="006B2755">
          <w:pPr>
            <w:pStyle w:val="Telefon"/>
            <w:tabs>
              <w:tab w:val="center" w:pos="3807"/>
              <w:tab w:val="right" w:pos="8289"/>
            </w:tabs>
            <w:spacing w:after="0"/>
            <w:ind w:left="-675"/>
            <w:jc w:val="left"/>
            <w:rPr>
              <w:rFonts w:ascii="Calibri" w:hAnsi="Calibri" w:cs="Calibri"/>
            </w:rPr>
          </w:pPr>
          <w:r>
            <w:rPr>
              <w:rFonts w:ascii="Calibri" w:hAnsi="Calibri" w:cs="Calibri"/>
              <w:sz w:val="16"/>
              <w:szCs w:val="16"/>
            </w:rPr>
            <w:t>Tel: +90 312 210 64 48    Faks: +90 312 210 64 77    e-posta: merlabbt@metu.edu.tr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7A37FE" w:rsidP="003B562E">
          <w:pPr>
            <w:pStyle w:val="Baslik"/>
            <w:snapToGrid w:val="0"/>
            <w:spacing w:before="0" w:after="0"/>
            <w:rPr>
              <w:rFonts w:asciiTheme="minorHAnsi" w:hAnsiTheme="minorHAnsi" w:cstheme="minorHAnsi"/>
              <w:i w:val="0"/>
              <w:sz w:val="28"/>
              <w:szCs w:val="28"/>
            </w:rPr>
          </w:pPr>
          <w:r w:rsidRPr="007A37FE">
            <w:rPr>
              <w:rFonts w:ascii="Calibri" w:hAnsi="Calibri" w:cs="Calibri"/>
              <w:i w:val="0"/>
              <w:sz w:val="28"/>
              <w:szCs w:val="28"/>
              <w14:shadow w14:blurRad="0" w14:dist="0" w14:dir="0" w14:sx="0" w14:sy="0" w14:kx="0" w14:ky="0" w14:algn="none">
                <w14:srgbClr w14:val="000000"/>
              </w14:shadow>
            </w:rPr>
            <w:t>MİKROSKOPİ LABORATUVARI (MKL) DENEY İSTEK 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55" w:rsidRDefault="006B2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0A37B2"/>
    <w:rsid w:val="001261D7"/>
    <w:rsid w:val="001918C1"/>
    <w:rsid w:val="00237EEC"/>
    <w:rsid w:val="00345AAE"/>
    <w:rsid w:val="004C6E10"/>
    <w:rsid w:val="005639FC"/>
    <w:rsid w:val="00571098"/>
    <w:rsid w:val="005F020A"/>
    <w:rsid w:val="006373A2"/>
    <w:rsid w:val="00685DEE"/>
    <w:rsid w:val="006B2755"/>
    <w:rsid w:val="006C214D"/>
    <w:rsid w:val="007242E6"/>
    <w:rsid w:val="00750580"/>
    <w:rsid w:val="007A37FE"/>
    <w:rsid w:val="007E56CE"/>
    <w:rsid w:val="00916463"/>
    <w:rsid w:val="00B1422A"/>
    <w:rsid w:val="00B14526"/>
    <w:rsid w:val="00B46ADC"/>
    <w:rsid w:val="00C161FE"/>
    <w:rsid w:val="00C607A7"/>
    <w:rsid w:val="00C9630B"/>
    <w:rsid w:val="00DB5AA2"/>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vitrogen.com/site/us/en/home/Products-and-Services/Applications/Cell-Analysis/Labeling-Chemistry/Fluorescence-SpectraView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8</cp:revision>
  <cp:lastPrinted>2015-03-04T12:22:00Z</cp:lastPrinted>
  <dcterms:created xsi:type="dcterms:W3CDTF">2015-03-06T12:55:00Z</dcterms:created>
  <dcterms:modified xsi:type="dcterms:W3CDTF">2015-05-27T07:43:00Z</dcterms:modified>
</cp:coreProperties>
</file>